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306" w:rsidRPr="00A52306" w:rsidRDefault="0027423F" w:rsidP="0027423F">
      <w:pPr>
        <w:ind w:firstLine="851"/>
        <w:jc w:val="center"/>
        <w:rPr>
          <w:b/>
          <w:bCs/>
          <w:w w:val="113"/>
          <w:sz w:val="28"/>
          <w:szCs w:val="28"/>
        </w:rPr>
      </w:pPr>
      <w:r>
        <w:rPr>
          <w:b/>
          <w:bCs/>
          <w:w w:val="113"/>
          <w:sz w:val="28"/>
          <w:szCs w:val="28"/>
        </w:rPr>
        <w:t>№ 4 тәжірибелік жұмыс</w:t>
      </w:r>
    </w:p>
    <w:p w:rsidR="00A52306" w:rsidRPr="00A52306" w:rsidRDefault="00A52306" w:rsidP="0027423F">
      <w:pPr>
        <w:ind w:firstLine="851"/>
        <w:jc w:val="center"/>
        <w:rPr>
          <w:b/>
          <w:bCs/>
          <w:w w:val="113"/>
          <w:sz w:val="28"/>
          <w:szCs w:val="28"/>
        </w:rPr>
      </w:pPr>
    </w:p>
    <w:p w:rsidR="00A52306" w:rsidRPr="00A52306" w:rsidRDefault="00A52306" w:rsidP="0027423F">
      <w:pPr>
        <w:ind w:firstLine="851"/>
        <w:jc w:val="center"/>
        <w:rPr>
          <w:b/>
          <w:bCs/>
          <w:w w:val="113"/>
          <w:sz w:val="28"/>
          <w:szCs w:val="28"/>
        </w:rPr>
      </w:pPr>
      <w:r w:rsidRPr="00A52306">
        <w:rPr>
          <w:b/>
          <w:bCs/>
          <w:w w:val="113"/>
          <w:sz w:val="28"/>
          <w:szCs w:val="28"/>
        </w:rPr>
        <w:t>Нөлдеу есебі</w:t>
      </w:r>
    </w:p>
    <w:p w:rsidR="00A52306" w:rsidRPr="00A52306" w:rsidRDefault="00A52306" w:rsidP="0027423F">
      <w:pPr>
        <w:ind w:firstLine="851"/>
        <w:jc w:val="center"/>
        <w:rPr>
          <w:b/>
          <w:bCs/>
          <w:w w:val="113"/>
          <w:sz w:val="28"/>
          <w:szCs w:val="28"/>
        </w:rPr>
      </w:pPr>
    </w:p>
    <w:p w:rsidR="00A52306" w:rsidRPr="0027423F" w:rsidRDefault="0027423F" w:rsidP="00A52306">
      <w:pPr>
        <w:ind w:firstLine="851"/>
        <w:jc w:val="both"/>
        <w:rPr>
          <w:bCs/>
          <w:sz w:val="28"/>
          <w:szCs w:val="28"/>
        </w:rPr>
      </w:pPr>
      <w:r w:rsidRPr="0027423F">
        <w:rPr>
          <w:bCs/>
          <w:sz w:val="28"/>
          <w:szCs w:val="28"/>
          <w:lang w:val="kk-KZ"/>
        </w:rPr>
        <w:t xml:space="preserve">Жұмыстың </w:t>
      </w:r>
      <w:r w:rsidR="00A52306" w:rsidRPr="0027423F">
        <w:rPr>
          <w:bCs/>
          <w:sz w:val="28"/>
          <w:szCs w:val="28"/>
        </w:rPr>
        <w:t>мақсаты-зақымдалған электр қондырғысын желіден сенімді және тез ажырататын және сонымен бірге авариялық кезеңде қондырғының бос емес бөліктеріне адамның жанасу қауіпсіздігін қамтамасыз ететін жағдайларды анықтау (фазаның электр қондырғысының корпусына немесе нөлдік қорғаныс өткізгішіне тұйықталуы кезінде). Сабақтың есебі фазалық жерге тұйықталу кезіндегі қауіпсіздік жағдайына сүйене отырып, ажырату қабілетін есептеуді, бейтараптықты жерге тұйықтауды есептеуді және фазаны электр қондырғысының корпусына тұйықталу кезінде қауіпсіздікті қамтамасыз ету үшін нөлдік қорғаныс өткізгіштің қайта жерге тұйықталуын есептеуді қамтиды.</w:t>
      </w:r>
    </w:p>
    <w:p w:rsidR="00A52306" w:rsidRPr="0027423F" w:rsidRDefault="00A52306" w:rsidP="00A52306">
      <w:pPr>
        <w:ind w:firstLine="851"/>
        <w:jc w:val="both"/>
        <w:rPr>
          <w:bCs/>
          <w:sz w:val="28"/>
          <w:szCs w:val="28"/>
        </w:rPr>
      </w:pPr>
      <w:r w:rsidRPr="0027423F">
        <w:rPr>
          <w:bCs/>
          <w:sz w:val="28"/>
          <w:szCs w:val="28"/>
        </w:rPr>
        <w:t>Ажырату қабілетін есептеу. Pue сәйкес фазалық және нөлдік қорғаныс сымдарының өткізгіштігі фазаның корпусқа немесе нөлдік қорғаныс өткізгішіне тұйықталуы кезінде ik қысқа тұйықталу тогы пайда болатындай етіп таңдалуы керек.Ең жақын сақтандырғыштың балқымалы элементінің номиналды тогынан кем дегенде 3 есе асатын (жарылыс қаупі бар аймақтарда 4 есе); реттелмейтін ағытқыштың номиналды тогы немесе токқа кері тәуелді сипаттамасы бар реттелетін автоматты қосу ағытқышының тағайыншамасы (жарылыс қаупі бар аймақтарда 6 есе) 3 есе. IHOM балқытудың номиналды тогын Өндіруші тікелей көрсетеді. Кернеуі 220 және 380 в желілер үшін стандартты сақтандырғыштардың ihom мәндері Кестеде келтірілген. 8.21 [81].</w:t>
      </w:r>
    </w:p>
    <w:p w:rsidR="00A52306" w:rsidRPr="0027423F" w:rsidRDefault="00A52306" w:rsidP="00A52306">
      <w:pPr>
        <w:ind w:firstLine="851"/>
        <w:jc w:val="both"/>
        <w:rPr>
          <w:bCs/>
          <w:sz w:val="28"/>
          <w:szCs w:val="28"/>
        </w:rPr>
      </w:pPr>
      <w:r w:rsidRPr="0027423F">
        <w:rPr>
          <w:bCs/>
          <w:sz w:val="28"/>
          <w:szCs w:val="28"/>
        </w:rPr>
        <w:t>Тек электр магнитті ажыратқышы бар автоматты ажыратқыштармен желілерді қорғау кезінде өткізгіштердің өткізгіштігі шашырауды ескеретін коэффициентке (зауыттық деректер бойынша) және қор коэффициентіне 1,1 азайтылған лездік іске қосу тогын орнатудан төмен емес токты қамтамасыз етуі тиіс. Номиналды ток күші 100 А - ға дейінгі автоматты ажыратқыштар үшін зауыттық деректер болмаған кезде ток еселігі 100 А-ға дейін қысқа тұйықталу тогының еселігін қондырғыға қатысты кемінде 1,4, ал номиналды ток күші 100 а-дан асатын автоматты ажыратқыштар үшін-кемінде 1,25 қабылдау керек.</w:t>
      </w:r>
    </w:p>
    <w:p w:rsidR="0040498F" w:rsidRPr="0027423F" w:rsidRDefault="00A52306" w:rsidP="00A52306">
      <w:pPr>
        <w:ind w:firstLine="851"/>
        <w:jc w:val="both"/>
        <w:rPr>
          <w:sz w:val="28"/>
          <w:szCs w:val="28"/>
        </w:rPr>
      </w:pPr>
      <w:r w:rsidRPr="0027423F">
        <w:rPr>
          <w:bCs/>
          <w:sz w:val="28"/>
          <w:szCs w:val="28"/>
        </w:rPr>
        <w:t>Ik*3 қысқа тұйықталу тогына қойылатын талаптар Шартқа сәйкес келеді</w:t>
      </w:r>
      <w:r w:rsidR="0040498F" w:rsidRPr="0027423F">
        <w:rPr>
          <w:sz w:val="28"/>
          <w:szCs w:val="28"/>
        </w:rPr>
        <w:t>:</w:t>
      </w:r>
    </w:p>
    <w:p w:rsidR="0040498F" w:rsidRPr="0027423F" w:rsidRDefault="0040498F" w:rsidP="0040498F">
      <w:pPr>
        <w:ind w:firstLine="851"/>
        <w:jc w:val="both"/>
        <w:rPr>
          <w:sz w:val="28"/>
          <w:szCs w:val="28"/>
        </w:rPr>
      </w:pPr>
    </w:p>
    <w:p w:rsidR="0040498F" w:rsidRPr="005F499E" w:rsidRDefault="0040498F" w:rsidP="0040498F">
      <w:pPr>
        <w:ind w:firstLine="851"/>
        <w:jc w:val="center"/>
        <w:rPr>
          <w:sz w:val="28"/>
          <w:szCs w:val="28"/>
        </w:rPr>
      </w:pPr>
      <w:r w:rsidRPr="005F499E">
        <w:rPr>
          <w:position w:val="-12"/>
          <w:sz w:val="28"/>
          <w:szCs w:val="28"/>
        </w:rPr>
        <w:object w:dxaOrig="148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18pt" o:ole="">
            <v:imagedata r:id="rId4" o:title=""/>
          </v:shape>
          <o:OLEObject Type="Embed" ProgID="Equation.3" ShapeID="_x0000_i1025" DrawAspect="Content" ObjectID="_1662824104" r:id="rId5"/>
        </w:object>
      </w:r>
      <w:r>
        <w:rPr>
          <w:sz w:val="28"/>
          <w:szCs w:val="28"/>
        </w:rPr>
        <w:t>(</w:t>
      </w:r>
      <w:r w:rsidR="00FC5544">
        <w:rPr>
          <w:sz w:val="28"/>
          <w:szCs w:val="28"/>
        </w:rPr>
        <w:t>1</w:t>
      </w:r>
      <w:r w:rsidRPr="005F499E">
        <w:rPr>
          <w:sz w:val="28"/>
          <w:szCs w:val="28"/>
        </w:rPr>
        <w:t>)</w:t>
      </w:r>
    </w:p>
    <w:p w:rsidR="00A52306" w:rsidRPr="00A52306" w:rsidRDefault="00A52306" w:rsidP="00A52306">
      <w:pPr>
        <w:jc w:val="both"/>
        <w:rPr>
          <w:sz w:val="28"/>
          <w:szCs w:val="28"/>
        </w:rPr>
      </w:pPr>
      <w:r w:rsidRPr="00A52306">
        <w:rPr>
          <w:sz w:val="28"/>
          <w:szCs w:val="28"/>
        </w:rPr>
        <w:t>мұндағы k-Автоматты қорғаудың номиналды тогының еселік коэффициенті.</w:t>
      </w:r>
    </w:p>
    <w:p w:rsidR="00A52306" w:rsidRPr="005F499E" w:rsidRDefault="00A52306" w:rsidP="00A52306">
      <w:pPr>
        <w:jc w:val="both"/>
        <w:rPr>
          <w:sz w:val="28"/>
          <w:szCs w:val="28"/>
        </w:rPr>
      </w:pPr>
      <w:r w:rsidRPr="00A52306">
        <w:rPr>
          <w:sz w:val="28"/>
          <w:szCs w:val="28"/>
        </w:rPr>
        <w:t>Ik</w:t>
      </w:r>
      <w:r>
        <w:rPr>
          <w:sz w:val="28"/>
          <w:szCs w:val="28"/>
        </w:rPr>
        <w:t>*3</w:t>
      </w:r>
      <w:r w:rsidRPr="00A52306">
        <w:rPr>
          <w:sz w:val="28"/>
          <w:szCs w:val="28"/>
        </w:rPr>
        <w:t xml:space="preserve"> бір фазал</w:t>
      </w:r>
      <w:r>
        <w:rPr>
          <w:sz w:val="28"/>
          <w:szCs w:val="28"/>
        </w:rPr>
        <w:t>ы қысқа тұйықталу тогының күші</w:t>
      </w:r>
      <w:r w:rsidRPr="00A52306">
        <w:rPr>
          <w:sz w:val="28"/>
          <w:szCs w:val="28"/>
        </w:rPr>
        <w:t>, а, мәні елеусіз болатын жер арқылы өтетін токты есепке алмағанда, мына формула бойынша анықталуы мүмкін:</w:t>
      </w:r>
    </w:p>
    <w:p w:rsidR="0040498F" w:rsidRPr="005F499E" w:rsidRDefault="0040498F" w:rsidP="0040498F">
      <w:pPr>
        <w:ind w:firstLine="851"/>
        <w:rPr>
          <w:sz w:val="28"/>
          <w:szCs w:val="28"/>
        </w:rPr>
      </w:pPr>
      <w:r w:rsidRPr="005F499E">
        <w:rPr>
          <w:position w:val="-30"/>
          <w:sz w:val="28"/>
          <w:szCs w:val="28"/>
        </w:rPr>
        <w:object w:dxaOrig="3300" w:dyaOrig="700">
          <v:shape id="_x0000_i1026" type="#_x0000_t75" style="width:165pt;height:35.25pt" o:ole="">
            <v:imagedata r:id="rId6" o:title=""/>
          </v:shape>
          <o:OLEObject Type="Embed" ProgID="Equation.3" ShapeID="_x0000_i1026" DrawAspect="Content" ObjectID="_1662824105" r:id="rId7"/>
        </w:object>
      </w:r>
      <w:r>
        <w:rPr>
          <w:sz w:val="28"/>
          <w:szCs w:val="28"/>
        </w:rPr>
        <w:t>(</w:t>
      </w:r>
      <w:r w:rsidR="00FC5544">
        <w:rPr>
          <w:sz w:val="28"/>
          <w:szCs w:val="28"/>
        </w:rPr>
        <w:t>2</w:t>
      </w:r>
      <w:r w:rsidRPr="005F499E">
        <w:rPr>
          <w:sz w:val="28"/>
          <w:szCs w:val="28"/>
        </w:rPr>
        <w:t>)</w:t>
      </w:r>
    </w:p>
    <w:p w:rsidR="0040498F" w:rsidRPr="005F499E" w:rsidRDefault="0040498F" w:rsidP="0040498F">
      <w:pPr>
        <w:ind w:firstLine="851"/>
        <w:rPr>
          <w:sz w:val="28"/>
          <w:szCs w:val="28"/>
        </w:rPr>
      </w:pPr>
    </w:p>
    <w:p w:rsidR="00A52306" w:rsidRPr="00A52306" w:rsidRDefault="00A52306" w:rsidP="0027423F">
      <w:pPr>
        <w:ind w:firstLine="851"/>
        <w:jc w:val="both"/>
        <w:rPr>
          <w:sz w:val="28"/>
          <w:szCs w:val="28"/>
        </w:rPr>
      </w:pPr>
      <w:r w:rsidRPr="00A52306">
        <w:rPr>
          <w:sz w:val="28"/>
          <w:szCs w:val="28"/>
        </w:rPr>
        <w:lastRenderedPageBreak/>
        <w:t>мұндағы UФ-желінің фазалық кернеуі, В; ZТ – үш фазалы ток көзі (трансформатор) орамаларының кешенді толық кедергісі , Ом; ZФ = RФ + јХФ-фазалық өткізгіштің кешенді кедергісі, Ом; ZН.З. = RН..З. + jhn.З .- нөлдік қорғаныс өткізгіштің кешенді толық кедергісі, Ом; RF және RH.З. - фазалық және нөлдік қорғаныс өткізгіштерінің белсенді кедергісі, Ом; Хф және Хн.з-фазалық және нөлдік қорғаныс өткізгіштерінің ішкі индуктивті кедергілері, Ом; Хп - фаза-нөл ілмегінің сыртқы индуктивті кедергісі (фазалық өткізгіш - нөлдік қорғаныс өткізгіші), Ом.</w:t>
      </w:r>
    </w:p>
    <w:p w:rsidR="00A52306" w:rsidRDefault="00A52306" w:rsidP="0027423F">
      <w:pPr>
        <w:ind w:firstLine="851"/>
        <w:jc w:val="both"/>
        <w:rPr>
          <w:sz w:val="28"/>
          <w:szCs w:val="28"/>
        </w:rPr>
      </w:pPr>
      <w:r w:rsidRPr="00A52306">
        <w:rPr>
          <w:sz w:val="28"/>
          <w:szCs w:val="28"/>
        </w:rPr>
        <w:t>Қысқа тұйықталу тогының модулі, а, шамамен (3) формула бойынша есептеледі (қауіпсіздік талаптарын қатайту бағытында шамамен 5% дәлсіздік):</w:t>
      </w:r>
    </w:p>
    <w:p w:rsidR="0040498F" w:rsidRDefault="0040498F" w:rsidP="00A52306">
      <w:pPr>
        <w:ind w:firstLine="851"/>
        <w:jc w:val="center"/>
        <w:rPr>
          <w:sz w:val="28"/>
          <w:szCs w:val="28"/>
        </w:rPr>
      </w:pPr>
      <w:r w:rsidRPr="005F499E">
        <w:rPr>
          <w:sz w:val="28"/>
          <w:szCs w:val="28"/>
          <w:lang w:val="en-US"/>
        </w:rPr>
        <w:t>I</w:t>
      </w:r>
      <w:r w:rsidRPr="005F499E">
        <w:rPr>
          <w:sz w:val="28"/>
          <w:szCs w:val="28"/>
          <w:vertAlign w:val="subscript"/>
        </w:rPr>
        <w:t xml:space="preserve">К.З. </w:t>
      </w:r>
      <w:r w:rsidRPr="005F499E">
        <w:rPr>
          <w:sz w:val="28"/>
          <w:szCs w:val="28"/>
        </w:rPr>
        <w:t xml:space="preserve">= </w:t>
      </w:r>
      <w:r w:rsidRPr="005F499E">
        <w:rPr>
          <w:sz w:val="28"/>
          <w:szCs w:val="28"/>
          <w:lang w:val="en-US"/>
        </w:rPr>
        <w:t>U</w:t>
      </w:r>
      <w:r w:rsidRPr="005F499E">
        <w:rPr>
          <w:sz w:val="28"/>
          <w:szCs w:val="28"/>
          <w:vertAlign w:val="subscript"/>
        </w:rPr>
        <w:t>ф</w:t>
      </w:r>
      <w:proofErr w:type="gramStart"/>
      <w:r w:rsidRPr="005F499E">
        <w:rPr>
          <w:sz w:val="28"/>
          <w:szCs w:val="28"/>
        </w:rPr>
        <w:t>/(</w:t>
      </w:r>
      <w:proofErr w:type="gramEnd"/>
      <w:r w:rsidRPr="005F499E">
        <w:rPr>
          <w:sz w:val="28"/>
          <w:szCs w:val="28"/>
          <w:lang w:val="en-US"/>
        </w:rPr>
        <w:t>Z</w:t>
      </w:r>
      <w:r w:rsidRPr="005F499E">
        <w:rPr>
          <w:sz w:val="28"/>
          <w:szCs w:val="28"/>
          <w:vertAlign w:val="subscript"/>
        </w:rPr>
        <w:t>Т</w:t>
      </w:r>
      <w:r w:rsidRPr="005F499E">
        <w:rPr>
          <w:sz w:val="28"/>
          <w:szCs w:val="28"/>
        </w:rPr>
        <w:t xml:space="preserve">/3 + </w:t>
      </w:r>
      <w:r w:rsidRPr="005F499E">
        <w:rPr>
          <w:sz w:val="28"/>
          <w:szCs w:val="28"/>
          <w:lang w:val="en-US"/>
        </w:rPr>
        <w:t>Z</w:t>
      </w:r>
      <w:r w:rsidRPr="005F499E">
        <w:rPr>
          <w:sz w:val="28"/>
          <w:szCs w:val="28"/>
          <w:vertAlign w:val="subscript"/>
          <w:lang w:val="en-US"/>
        </w:rPr>
        <w:t>n</w:t>
      </w:r>
      <w:r w:rsidRPr="005F499E">
        <w:rPr>
          <w:sz w:val="28"/>
          <w:szCs w:val="28"/>
        </w:rPr>
        <w:t>)</w:t>
      </w:r>
      <w:r>
        <w:rPr>
          <w:sz w:val="28"/>
          <w:szCs w:val="28"/>
        </w:rPr>
        <w:t>(3</w:t>
      </w:r>
      <w:r w:rsidRPr="005F499E">
        <w:rPr>
          <w:sz w:val="28"/>
          <w:szCs w:val="28"/>
        </w:rPr>
        <w:t>)</w:t>
      </w:r>
    </w:p>
    <w:p w:rsidR="00FC5544" w:rsidRPr="005F499E" w:rsidRDefault="00FC5544" w:rsidP="0040498F">
      <w:pPr>
        <w:ind w:firstLine="851"/>
        <w:jc w:val="center"/>
        <w:rPr>
          <w:sz w:val="28"/>
          <w:szCs w:val="28"/>
        </w:rPr>
      </w:pPr>
    </w:p>
    <w:p w:rsidR="0040498F" w:rsidRPr="005F499E" w:rsidRDefault="00A52306" w:rsidP="0040498F">
      <w:pPr>
        <w:ind w:firstLine="851"/>
        <w:jc w:val="both"/>
        <w:rPr>
          <w:sz w:val="28"/>
          <w:szCs w:val="28"/>
        </w:rPr>
      </w:pPr>
      <w:r w:rsidRPr="00A52306">
        <w:rPr>
          <w:sz w:val="28"/>
          <w:szCs w:val="28"/>
        </w:rPr>
        <w:t>мұндағы ZT және Zn - қорек көзі орамаларының толық кедергісінің және фаза-нөл тізбегінің толық кедергісінің модульдері, Ом;</w:t>
      </w:r>
    </w:p>
    <w:p w:rsidR="0040498F" w:rsidRDefault="0040498F" w:rsidP="0040498F">
      <w:pPr>
        <w:ind w:firstLine="851"/>
        <w:rPr>
          <w:sz w:val="28"/>
          <w:szCs w:val="28"/>
        </w:rPr>
      </w:pPr>
      <w:r w:rsidRPr="005F499E">
        <w:rPr>
          <w:position w:val="-14"/>
          <w:sz w:val="28"/>
          <w:szCs w:val="28"/>
        </w:rPr>
        <w:object w:dxaOrig="4099" w:dyaOrig="480">
          <v:shape id="_x0000_i1027" type="#_x0000_t75" style="width:203.25pt;height:23.25pt" o:ole="">
            <v:imagedata r:id="rId8" o:title=""/>
          </v:shape>
          <o:OLEObject Type="Embed" ProgID="Equation.3" ShapeID="_x0000_i1027" DrawAspect="Content" ObjectID="_1662824106" r:id="rId9"/>
        </w:object>
      </w:r>
      <w:r>
        <w:rPr>
          <w:sz w:val="28"/>
          <w:szCs w:val="28"/>
        </w:rPr>
        <w:t>(4</w:t>
      </w:r>
      <w:r w:rsidRPr="005F499E">
        <w:rPr>
          <w:sz w:val="28"/>
          <w:szCs w:val="28"/>
        </w:rPr>
        <w:t>)</w:t>
      </w:r>
    </w:p>
    <w:p w:rsidR="0040498F" w:rsidRDefault="0040498F" w:rsidP="0040498F">
      <w:pPr>
        <w:ind w:firstLine="851"/>
        <w:rPr>
          <w:sz w:val="28"/>
          <w:szCs w:val="28"/>
        </w:rPr>
      </w:pPr>
    </w:p>
    <w:p w:rsidR="00FC5544" w:rsidRPr="005F499E" w:rsidRDefault="00A52306" w:rsidP="0040498F">
      <w:pPr>
        <w:ind w:firstLine="851"/>
        <w:jc w:val="both"/>
        <w:rPr>
          <w:sz w:val="28"/>
          <w:szCs w:val="28"/>
        </w:rPr>
      </w:pPr>
      <w:r w:rsidRPr="00A52306">
        <w:rPr>
          <w:sz w:val="28"/>
          <w:szCs w:val="28"/>
        </w:rPr>
        <w:t>Фаза-нөл тізбегінің белсенді кедергісі (RF + RH.З), ОМ, түсті металдардан жасалған өткізгіштер үшін мына формула бойынша анықталады:</w:t>
      </w:r>
    </w:p>
    <w:p w:rsidR="0040498F" w:rsidRDefault="0040498F" w:rsidP="0040498F">
      <w:pPr>
        <w:ind w:firstLine="851"/>
        <w:jc w:val="center"/>
        <w:rPr>
          <w:sz w:val="28"/>
          <w:szCs w:val="28"/>
        </w:rPr>
      </w:pPr>
      <w:r w:rsidRPr="005F499E">
        <w:rPr>
          <w:position w:val="-28"/>
          <w:sz w:val="28"/>
          <w:szCs w:val="28"/>
        </w:rPr>
        <w:object w:dxaOrig="2480" w:dyaOrig="680">
          <v:shape id="_x0000_i1028" type="#_x0000_t75" style="width:123pt;height:34.5pt" o:ole="">
            <v:imagedata r:id="rId10" o:title=""/>
          </v:shape>
          <o:OLEObject Type="Embed" ProgID="Equation.3" ShapeID="_x0000_i1028" DrawAspect="Content" ObjectID="_1662824107" r:id="rId11"/>
        </w:object>
      </w:r>
      <w:r>
        <w:rPr>
          <w:sz w:val="28"/>
          <w:szCs w:val="28"/>
        </w:rPr>
        <w:t>(</w:t>
      </w:r>
      <w:r w:rsidR="00FC5544">
        <w:rPr>
          <w:sz w:val="28"/>
          <w:szCs w:val="28"/>
        </w:rPr>
        <w:t>5</w:t>
      </w:r>
      <w:r w:rsidRPr="005F499E">
        <w:rPr>
          <w:sz w:val="28"/>
          <w:szCs w:val="28"/>
        </w:rPr>
        <w:t>)</w:t>
      </w:r>
    </w:p>
    <w:p w:rsidR="00FC5544" w:rsidRPr="005F499E" w:rsidRDefault="00FC5544" w:rsidP="0040498F">
      <w:pPr>
        <w:ind w:firstLine="851"/>
        <w:jc w:val="center"/>
        <w:rPr>
          <w:sz w:val="28"/>
          <w:szCs w:val="28"/>
        </w:rPr>
      </w:pPr>
    </w:p>
    <w:p w:rsidR="00A52306" w:rsidRPr="00A52306" w:rsidRDefault="00A52306" w:rsidP="00A52306">
      <w:pPr>
        <w:ind w:firstLine="851"/>
        <w:jc w:val="both"/>
        <w:rPr>
          <w:sz w:val="28"/>
          <w:szCs w:val="28"/>
        </w:rPr>
      </w:pPr>
      <w:r w:rsidRPr="00A52306">
        <w:rPr>
          <w:sz w:val="28"/>
          <w:szCs w:val="28"/>
        </w:rPr>
        <w:t xml:space="preserve">мұндағы-өткізгіш учаскесінің i-ro материалының меншікті </w:t>
      </w:r>
      <w:proofErr w:type="gramStart"/>
      <w:r w:rsidRPr="00A52306">
        <w:rPr>
          <w:sz w:val="28"/>
          <w:szCs w:val="28"/>
        </w:rPr>
        <w:t>кедергісі( мыс</w:t>
      </w:r>
      <w:proofErr w:type="gramEnd"/>
      <w:r w:rsidRPr="00A52306">
        <w:rPr>
          <w:sz w:val="28"/>
          <w:szCs w:val="28"/>
        </w:rPr>
        <w:t xml:space="preserve"> үшін = 0,0175 Ом-мм2/ м, алюминий үшін = 0,028 Ом * мм2/м); li-si, мм2 бірдей көлденең қимасы бар және бір материалдан жасалған өткізгіш учаскесінің ұзындығы, м, i-ro; n - фаза-нөл тізбегін құрайтын учаскелердің i-x саны.</w:t>
      </w:r>
    </w:p>
    <w:p w:rsidR="00FC5544" w:rsidRPr="004E6564" w:rsidRDefault="00A52306" w:rsidP="00A52306">
      <w:pPr>
        <w:ind w:firstLine="851"/>
        <w:jc w:val="both"/>
        <w:rPr>
          <w:sz w:val="26"/>
          <w:szCs w:val="26"/>
        </w:rPr>
      </w:pPr>
      <w:r w:rsidRPr="00A52306">
        <w:rPr>
          <w:sz w:val="28"/>
          <w:szCs w:val="28"/>
        </w:rPr>
        <w:t>Түсті металдардан жасалған Белсенді R және сыртқы индуктивті ХП кедергісін, Ом, фазалық және нөлдік қорғаныс өткізгіштерін R' және X ' P, Ом/км (кесте. 8.22, [76]) және ұзындығы 1, м:</w:t>
      </w:r>
    </w:p>
    <w:p w:rsidR="0040498F" w:rsidRDefault="0040498F" w:rsidP="00FC5544">
      <w:pPr>
        <w:ind w:firstLine="851"/>
        <w:jc w:val="both"/>
        <w:rPr>
          <w:sz w:val="28"/>
          <w:szCs w:val="28"/>
        </w:rPr>
      </w:pPr>
      <w:r w:rsidRPr="005F499E">
        <w:rPr>
          <w:sz w:val="28"/>
          <w:szCs w:val="28"/>
          <w:lang w:val="en-US"/>
        </w:rPr>
        <w:t>R</w:t>
      </w:r>
      <w:r w:rsidRPr="005F499E">
        <w:rPr>
          <w:sz w:val="28"/>
          <w:szCs w:val="28"/>
        </w:rPr>
        <w:t xml:space="preserve"> = 10</w:t>
      </w:r>
      <w:r w:rsidRPr="005F499E">
        <w:rPr>
          <w:sz w:val="28"/>
          <w:szCs w:val="28"/>
          <w:vertAlign w:val="superscript"/>
        </w:rPr>
        <w:t>-3</w:t>
      </w:r>
      <w:r w:rsidRPr="005F499E">
        <w:rPr>
          <w:sz w:val="28"/>
          <w:szCs w:val="28"/>
          <w:lang w:val="en-US"/>
        </w:rPr>
        <w:t>R</w:t>
      </w:r>
      <w:r w:rsidRPr="005F499E">
        <w:rPr>
          <w:sz w:val="28"/>
          <w:szCs w:val="28"/>
        </w:rPr>
        <w:t>’</w:t>
      </w:r>
      <w:r w:rsidRPr="005F499E">
        <w:rPr>
          <w:sz w:val="28"/>
          <w:szCs w:val="28"/>
          <w:lang w:val="en-US"/>
        </w:rPr>
        <w:t>l</w:t>
      </w:r>
      <w:r w:rsidRPr="005F499E">
        <w:rPr>
          <w:sz w:val="28"/>
          <w:szCs w:val="28"/>
        </w:rPr>
        <w:t xml:space="preserve">    и     Х</w:t>
      </w:r>
      <w:r w:rsidRPr="005F499E">
        <w:rPr>
          <w:sz w:val="28"/>
          <w:szCs w:val="28"/>
          <w:vertAlign w:val="subscript"/>
        </w:rPr>
        <w:t>П</w:t>
      </w:r>
      <w:r w:rsidRPr="005F499E">
        <w:rPr>
          <w:sz w:val="28"/>
          <w:szCs w:val="28"/>
        </w:rPr>
        <w:t xml:space="preserve"> = 10</w:t>
      </w:r>
      <w:r w:rsidRPr="005F499E">
        <w:rPr>
          <w:sz w:val="28"/>
          <w:szCs w:val="28"/>
          <w:vertAlign w:val="superscript"/>
        </w:rPr>
        <w:t>-3</w:t>
      </w:r>
      <w:r w:rsidRPr="005F499E">
        <w:rPr>
          <w:sz w:val="28"/>
          <w:szCs w:val="28"/>
        </w:rPr>
        <w:t>Х’</w:t>
      </w:r>
      <w:r w:rsidRPr="005F499E">
        <w:rPr>
          <w:sz w:val="28"/>
          <w:szCs w:val="28"/>
          <w:vertAlign w:val="subscript"/>
        </w:rPr>
        <w:t xml:space="preserve">П </w:t>
      </w:r>
      <w:proofErr w:type="gramStart"/>
      <w:r w:rsidRPr="005F499E">
        <w:rPr>
          <w:sz w:val="28"/>
          <w:szCs w:val="28"/>
          <w:lang w:val="en-US"/>
        </w:rPr>
        <w:t>l</w:t>
      </w:r>
      <w:r>
        <w:rPr>
          <w:sz w:val="28"/>
          <w:szCs w:val="28"/>
        </w:rPr>
        <w:t>(</w:t>
      </w:r>
      <w:proofErr w:type="gramEnd"/>
      <w:r w:rsidR="00FC5544">
        <w:rPr>
          <w:sz w:val="28"/>
          <w:szCs w:val="28"/>
        </w:rPr>
        <w:t>6</w:t>
      </w:r>
      <w:r w:rsidRPr="005F499E">
        <w:rPr>
          <w:sz w:val="28"/>
          <w:szCs w:val="28"/>
        </w:rPr>
        <w:t xml:space="preserve">) </w:t>
      </w:r>
    </w:p>
    <w:p w:rsidR="00FC5544" w:rsidRPr="005F499E" w:rsidRDefault="00FC5544" w:rsidP="00FC5544">
      <w:pPr>
        <w:ind w:firstLine="851"/>
        <w:jc w:val="both"/>
        <w:rPr>
          <w:sz w:val="28"/>
          <w:szCs w:val="28"/>
        </w:rPr>
      </w:pPr>
    </w:p>
    <w:p w:rsidR="00A52306" w:rsidRDefault="00A52306" w:rsidP="0040498F">
      <w:pPr>
        <w:jc w:val="both"/>
        <w:rPr>
          <w:sz w:val="28"/>
          <w:szCs w:val="28"/>
        </w:rPr>
      </w:pPr>
      <w:r w:rsidRPr="00A52306">
        <w:rPr>
          <w:sz w:val="28"/>
          <w:szCs w:val="28"/>
        </w:rPr>
        <w:t>Сыртқы индуктивті кедергі xn Ом, диаметрі бірдей дөңгелек қималы сымдары бар екі сымды желі D, м, формула бойынша /8/ табады:</w:t>
      </w:r>
    </w:p>
    <w:p w:rsidR="0040498F" w:rsidRDefault="0040498F" w:rsidP="0040498F">
      <w:pPr>
        <w:jc w:val="both"/>
        <w:rPr>
          <w:sz w:val="28"/>
          <w:szCs w:val="28"/>
        </w:rPr>
      </w:pPr>
      <w:r w:rsidRPr="005F499E">
        <w:rPr>
          <w:sz w:val="28"/>
          <w:szCs w:val="28"/>
        </w:rPr>
        <w:t>Х</w:t>
      </w:r>
      <w:r w:rsidRPr="005F499E">
        <w:rPr>
          <w:sz w:val="28"/>
          <w:szCs w:val="28"/>
          <w:vertAlign w:val="subscript"/>
          <w:lang w:val="en-US"/>
        </w:rPr>
        <w:t>n</w:t>
      </w:r>
      <w:r w:rsidRPr="005F499E">
        <w:rPr>
          <w:sz w:val="28"/>
          <w:szCs w:val="28"/>
        </w:rPr>
        <w:t xml:space="preserve"> = 2f</w:t>
      </w:r>
      <w:r w:rsidRPr="005F499E">
        <w:rPr>
          <w:position w:val="-10"/>
          <w:sz w:val="28"/>
          <w:szCs w:val="28"/>
        </w:rPr>
        <w:object w:dxaOrig="240" w:dyaOrig="260">
          <v:shape id="_x0000_i1029" type="#_x0000_t75" style="width:12.75pt;height:14.25pt" o:ole="">
            <v:imagedata r:id="rId12" o:title=""/>
          </v:shape>
          <o:OLEObject Type="Embed" ProgID="Equation.3" ShapeID="_x0000_i1029" DrawAspect="Content" ObjectID="_1662824108" r:id="rId13"/>
        </w:object>
      </w:r>
      <w:r w:rsidRPr="005F499E">
        <w:rPr>
          <w:sz w:val="28"/>
          <w:szCs w:val="28"/>
          <w:lang w:val="en-US"/>
        </w:rPr>
        <w:t>l</w:t>
      </w:r>
      <w:r w:rsidRPr="005F499E">
        <w:rPr>
          <w:sz w:val="28"/>
          <w:szCs w:val="28"/>
        </w:rPr>
        <w:t>*I</w:t>
      </w:r>
      <w:r w:rsidRPr="005F499E">
        <w:rPr>
          <w:sz w:val="28"/>
          <w:szCs w:val="28"/>
          <w:vertAlign w:val="subscript"/>
        </w:rPr>
        <w:t>n</w:t>
      </w:r>
      <w:r w:rsidRPr="005F499E">
        <w:rPr>
          <w:sz w:val="28"/>
          <w:szCs w:val="28"/>
        </w:rPr>
        <w:t xml:space="preserve"> (2D/d), </w:t>
      </w:r>
      <w:r>
        <w:rPr>
          <w:sz w:val="28"/>
          <w:szCs w:val="28"/>
        </w:rPr>
        <w:t>(</w:t>
      </w:r>
      <w:r w:rsidR="00FC5544">
        <w:rPr>
          <w:sz w:val="28"/>
          <w:szCs w:val="28"/>
        </w:rPr>
        <w:t>7</w:t>
      </w:r>
      <w:r>
        <w:rPr>
          <w:sz w:val="28"/>
          <w:szCs w:val="28"/>
        </w:rPr>
        <w:t>)</w:t>
      </w:r>
    </w:p>
    <w:p w:rsidR="00FC5544" w:rsidRDefault="00FC5544" w:rsidP="0040498F">
      <w:pPr>
        <w:jc w:val="both"/>
        <w:rPr>
          <w:sz w:val="28"/>
          <w:szCs w:val="28"/>
        </w:rPr>
      </w:pPr>
    </w:p>
    <w:p w:rsidR="00A52306" w:rsidRPr="00A52306" w:rsidRDefault="00A52306" w:rsidP="00A52306">
      <w:pPr>
        <w:ind w:firstLine="851"/>
        <w:jc w:val="both"/>
        <w:rPr>
          <w:sz w:val="28"/>
          <w:szCs w:val="28"/>
        </w:rPr>
      </w:pPr>
      <w:r w:rsidRPr="00A52306">
        <w:rPr>
          <w:sz w:val="28"/>
          <w:szCs w:val="28"/>
        </w:rPr>
        <w:t xml:space="preserve">мұндағы f-токтың жиілігі, Гц; - ортаның абсолютті магниттік өткізгіштігі, Гн/м; - ортаның салыстырмалы магниттік өткізгіштігі; - магниттік тұрақты, Гн / </w:t>
      </w:r>
      <w:proofErr w:type="gramStart"/>
      <w:r w:rsidRPr="00A52306">
        <w:rPr>
          <w:sz w:val="28"/>
          <w:szCs w:val="28"/>
        </w:rPr>
        <w:t>М;;</w:t>
      </w:r>
      <w:proofErr w:type="gramEnd"/>
      <w:r w:rsidRPr="00A52306">
        <w:rPr>
          <w:sz w:val="28"/>
          <w:szCs w:val="28"/>
        </w:rPr>
        <w:t xml:space="preserve"> l - сызықтың ұзындығы, м ; D - сызықтың сымдары арасындағы қашықтық, М.</w:t>
      </w:r>
    </w:p>
    <w:p w:rsidR="00A52306" w:rsidRDefault="00A52306" w:rsidP="00A52306">
      <w:pPr>
        <w:ind w:firstLine="851"/>
        <w:jc w:val="both"/>
        <w:rPr>
          <w:sz w:val="28"/>
          <w:szCs w:val="28"/>
        </w:rPr>
      </w:pPr>
      <w:r w:rsidRPr="00A52306">
        <w:rPr>
          <w:sz w:val="28"/>
          <w:szCs w:val="28"/>
        </w:rPr>
        <w:t>50 Гц ток жиілігінде ауа ортасында салынған ұзындығы 1 км желі үшін:</w:t>
      </w:r>
    </w:p>
    <w:p w:rsidR="0040498F" w:rsidRDefault="0040498F" w:rsidP="00A52306">
      <w:pPr>
        <w:ind w:firstLine="851"/>
        <w:jc w:val="both"/>
        <w:rPr>
          <w:sz w:val="28"/>
          <w:szCs w:val="28"/>
        </w:rPr>
      </w:pPr>
      <w:r w:rsidRPr="005F499E">
        <w:rPr>
          <w:sz w:val="28"/>
          <w:szCs w:val="28"/>
        </w:rPr>
        <w:t>Х</w:t>
      </w:r>
      <w:r w:rsidRPr="005F499E">
        <w:rPr>
          <w:sz w:val="28"/>
          <w:szCs w:val="28"/>
          <w:vertAlign w:val="subscript"/>
          <w:lang w:val="en-US"/>
        </w:rPr>
        <w:t>n</w:t>
      </w:r>
      <w:proofErr w:type="gramStart"/>
      <w:r w:rsidR="00FC5544">
        <w:rPr>
          <w:sz w:val="28"/>
          <w:szCs w:val="28"/>
        </w:rPr>
        <w:t>=  0</w:t>
      </w:r>
      <w:proofErr w:type="gramEnd"/>
      <w:r w:rsidR="00FC5544">
        <w:rPr>
          <w:sz w:val="28"/>
          <w:szCs w:val="28"/>
        </w:rPr>
        <w:t>,1256 In (2D/d)</w:t>
      </w:r>
      <w:r>
        <w:rPr>
          <w:sz w:val="28"/>
          <w:szCs w:val="28"/>
        </w:rPr>
        <w:t>(</w:t>
      </w:r>
      <w:r w:rsidR="00FC5544">
        <w:rPr>
          <w:sz w:val="28"/>
          <w:szCs w:val="28"/>
        </w:rPr>
        <w:t>8</w:t>
      </w:r>
      <w:r>
        <w:rPr>
          <w:sz w:val="28"/>
          <w:szCs w:val="28"/>
        </w:rPr>
        <w:t>)</w:t>
      </w:r>
    </w:p>
    <w:p w:rsidR="00FC5544" w:rsidRPr="005F499E" w:rsidRDefault="00FC5544" w:rsidP="0040498F">
      <w:pPr>
        <w:ind w:firstLine="851"/>
        <w:jc w:val="both"/>
        <w:rPr>
          <w:sz w:val="28"/>
          <w:szCs w:val="28"/>
        </w:rPr>
      </w:pPr>
    </w:p>
    <w:p w:rsidR="00A52306" w:rsidRPr="00A52306" w:rsidRDefault="00A52306" w:rsidP="00A52306">
      <w:pPr>
        <w:ind w:firstLine="851"/>
        <w:jc w:val="both"/>
        <w:rPr>
          <w:sz w:val="28"/>
          <w:szCs w:val="28"/>
        </w:rPr>
      </w:pPr>
      <w:r w:rsidRPr="00A52306">
        <w:rPr>
          <w:sz w:val="28"/>
          <w:szCs w:val="28"/>
        </w:rPr>
        <w:t xml:space="preserve">СП-ны азайту мақсатында нөлдік қорғаныс өткізгіштерін фазалық өткізгіштермен бірге немесе оларға тікелей жақын жерде салу керек. Жақын </w:t>
      </w:r>
      <w:r w:rsidRPr="00A52306">
        <w:rPr>
          <w:sz w:val="28"/>
          <w:szCs w:val="28"/>
        </w:rPr>
        <w:lastRenderedPageBreak/>
        <w:t>есептеулерде Хп ішкі сым үшін 0,3 Ом/км және ӘЖ үшін 0,6 Ом/км тең (нормаларға сәйкес келетін сымдар арасындағы қашықтық кезінде) қабылданады.</w:t>
      </w:r>
    </w:p>
    <w:p w:rsidR="00FC5544" w:rsidRDefault="00A52306" w:rsidP="00A52306">
      <w:pPr>
        <w:ind w:firstLine="851"/>
        <w:jc w:val="both"/>
        <w:rPr>
          <w:sz w:val="28"/>
          <w:szCs w:val="28"/>
        </w:rPr>
      </w:pPr>
      <w:r w:rsidRPr="00A52306">
        <w:rPr>
          <w:sz w:val="28"/>
          <w:szCs w:val="28"/>
        </w:rPr>
        <w:t xml:space="preserve">1 км Болат өткізгіштердің, атап айтқанда нөлдік қорғаныс өткізгіштің кедергісі бар белсенді R 'C және ішкі индуктивті X' C, жиілігі 50 Гц ток тығыздығының кейбір мәндерінде кестеде келтірілген. 8.23 /8/. Алдымен өткізгіштің профилі мен қимасын орнату керек, оның ұзындығын және Ik бір фазалы қысқа тұйықталудың күтілетін ток күшін білу </w:t>
      </w:r>
      <w:proofErr w:type="gramStart"/>
      <w:r w:rsidRPr="00A52306">
        <w:rPr>
          <w:sz w:val="28"/>
          <w:szCs w:val="28"/>
        </w:rPr>
        <w:t>керек.з</w:t>
      </w:r>
      <w:proofErr w:type="gramEnd"/>
      <w:r w:rsidRPr="00A52306">
        <w:rPr>
          <w:sz w:val="28"/>
          <w:szCs w:val="28"/>
        </w:rPr>
        <w:t>, А. қима IKZ токтың тығыздығы шартынан таңдалады. = 0,5...2,0 А / мм2. Шамамен есептеулер үшін белсенді Rc және ішкі индуктивті ХС кедергісі, Ом, Болат өткізгіштерді беттік тығыздыққа, а/см, токқа байланысты анықтауға болады:</w:t>
      </w:r>
    </w:p>
    <w:p w:rsidR="00A52306" w:rsidRDefault="00A52306" w:rsidP="00A52306">
      <w:pPr>
        <w:ind w:firstLine="851"/>
        <w:jc w:val="both"/>
        <w:rPr>
          <w:sz w:val="28"/>
          <w:szCs w:val="28"/>
        </w:rPr>
      </w:pPr>
    </w:p>
    <w:p w:rsidR="0040498F" w:rsidRDefault="0040498F" w:rsidP="0040498F">
      <w:pPr>
        <w:ind w:firstLine="851"/>
        <w:jc w:val="both"/>
        <w:rPr>
          <w:sz w:val="28"/>
          <w:szCs w:val="28"/>
        </w:rPr>
      </w:pPr>
      <w:r w:rsidRPr="005F499E">
        <w:rPr>
          <w:sz w:val="28"/>
          <w:szCs w:val="28"/>
        </w:rPr>
        <w:t>i'</w:t>
      </w:r>
      <w:r w:rsidRPr="005F499E">
        <w:rPr>
          <w:sz w:val="28"/>
          <w:szCs w:val="28"/>
          <w:vertAlign w:val="subscript"/>
        </w:rPr>
        <w:t xml:space="preserve">к. </w:t>
      </w:r>
      <w:proofErr w:type="gramStart"/>
      <w:r w:rsidRPr="005F499E">
        <w:rPr>
          <w:sz w:val="28"/>
          <w:szCs w:val="28"/>
          <w:vertAlign w:val="subscript"/>
        </w:rPr>
        <w:t xml:space="preserve">з  </w:t>
      </w:r>
      <w:r w:rsidRPr="005F499E">
        <w:rPr>
          <w:sz w:val="28"/>
          <w:szCs w:val="28"/>
        </w:rPr>
        <w:t>=</w:t>
      </w:r>
      <w:r w:rsidRPr="005F499E">
        <w:rPr>
          <w:sz w:val="28"/>
          <w:szCs w:val="28"/>
        </w:rPr>
        <w:tab/>
        <w:t>I</w:t>
      </w:r>
      <w:r w:rsidRPr="005F499E">
        <w:rPr>
          <w:sz w:val="28"/>
          <w:szCs w:val="28"/>
          <w:vertAlign w:val="subscript"/>
        </w:rPr>
        <w:t>к.з</w:t>
      </w:r>
      <w:proofErr w:type="gramEnd"/>
      <w:r w:rsidRPr="005F499E">
        <w:rPr>
          <w:sz w:val="28"/>
          <w:szCs w:val="28"/>
        </w:rPr>
        <w:t>/Р,</w:t>
      </w:r>
      <w:r>
        <w:rPr>
          <w:sz w:val="28"/>
          <w:szCs w:val="28"/>
        </w:rPr>
        <w:t>(</w:t>
      </w:r>
      <w:r w:rsidR="00FC5544">
        <w:rPr>
          <w:sz w:val="28"/>
          <w:szCs w:val="28"/>
        </w:rPr>
        <w:t>9</w:t>
      </w:r>
      <w:r>
        <w:rPr>
          <w:sz w:val="28"/>
          <w:szCs w:val="28"/>
        </w:rPr>
        <w:t>)</w:t>
      </w:r>
    </w:p>
    <w:p w:rsidR="00FC5544" w:rsidRDefault="00FC5544" w:rsidP="0040498F">
      <w:pPr>
        <w:ind w:firstLine="851"/>
        <w:jc w:val="both"/>
        <w:rPr>
          <w:sz w:val="28"/>
          <w:szCs w:val="28"/>
        </w:rPr>
      </w:pPr>
    </w:p>
    <w:p w:rsidR="00A52306" w:rsidRDefault="00A52306" w:rsidP="0040498F">
      <w:pPr>
        <w:ind w:firstLine="851"/>
        <w:jc w:val="center"/>
        <w:rPr>
          <w:sz w:val="28"/>
          <w:szCs w:val="28"/>
        </w:rPr>
      </w:pPr>
      <w:r w:rsidRPr="00A52306">
        <w:rPr>
          <w:sz w:val="28"/>
          <w:szCs w:val="28"/>
        </w:rPr>
        <w:t>мұндағы Р-өткізгіштің көлденең қимасының периметрі, содан кейін суреттегі графиктерді қараңыз. 8.19 [12] берілген RPP және HPP кедергісін тауып, Rc және XS есептейді:</w:t>
      </w:r>
    </w:p>
    <w:p w:rsidR="0040498F" w:rsidRDefault="0040498F" w:rsidP="0040498F">
      <w:pPr>
        <w:ind w:firstLine="851"/>
        <w:jc w:val="center"/>
        <w:rPr>
          <w:sz w:val="28"/>
          <w:szCs w:val="28"/>
        </w:rPr>
      </w:pPr>
      <w:r w:rsidRPr="005F499E">
        <w:rPr>
          <w:position w:val="-38"/>
          <w:sz w:val="28"/>
          <w:szCs w:val="28"/>
        </w:rPr>
        <w:object w:dxaOrig="2020" w:dyaOrig="880">
          <v:shape id="_x0000_i1030" type="#_x0000_t75" style="width:101.25pt;height:44.25pt" o:ole="">
            <v:imagedata r:id="rId14" o:title=""/>
          </v:shape>
          <o:OLEObject Type="Embed" ProgID="Equation.3" ShapeID="_x0000_i1030" DrawAspect="Content" ObjectID="_1662824109" r:id="rId15"/>
        </w:object>
      </w:r>
      <w:r w:rsidR="00FC5544">
        <w:rPr>
          <w:sz w:val="28"/>
          <w:szCs w:val="28"/>
        </w:rPr>
        <w:t>(10</w:t>
      </w:r>
      <w:r w:rsidRPr="005F499E">
        <w:rPr>
          <w:sz w:val="28"/>
          <w:szCs w:val="28"/>
        </w:rPr>
        <w:t>)</w:t>
      </w:r>
    </w:p>
    <w:p w:rsidR="0040498F" w:rsidRDefault="0040498F" w:rsidP="0040498F">
      <w:pPr>
        <w:ind w:firstLine="851"/>
        <w:jc w:val="center"/>
        <w:rPr>
          <w:sz w:val="28"/>
          <w:szCs w:val="28"/>
        </w:rPr>
      </w:pPr>
    </w:p>
    <w:p w:rsidR="00A52306" w:rsidRPr="00A52306" w:rsidRDefault="00A52306" w:rsidP="00A52306">
      <w:pPr>
        <w:ind w:firstLine="851"/>
        <w:jc w:val="both"/>
        <w:rPr>
          <w:sz w:val="28"/>
          <w:szCs w:val="28"/>
        </w:rPr>
      </w:pPr>
      <w:r w:rsidRPr="00A52306">
        <w:rPr>
          <w:sz w:val="28"/>
          <w:szCs w:val="28"/>
        </w:rPr>
        <w:t>мұндағы lс-Болат өткізгіштің ұзындығы, см.</w:t>
      </w:r>
    </w:p>
    <w:p w:rsidR="00A52306" w:rsidRPr="00A52306" w:rsidRDefault="00A52306" w:rsidP="00A52306">
      <w:pPr>
        <w:ind w:firstLine="851"/>
        <w:jc w:val="both"/>
        <w:rPr>
          <w:sz w:val="28"/>
          <w:szCs w:val="28"/>
        </w:rPr>
      </w:pPr>
      <w:r w:rsidRPr="00A52306">
        <w:rPr>
          <w:sz w:val="28"/>
          <w:szCs w:val="28"/>
        </w:rPr>
        <w:t xml:space="preserve">Мыс және алюминий өткізгіштердің ішкі индуктивті кедергісі салыстырмалы түрде аз (шамамен 0,0156 Ом/км), сондықтан оларды XF және xn мәндерімен пайдалану </w:t>
      </w:r>
      <w:proofErr w:type="gramStart"/>
      <w:r w:rsidRPr="00A52306">
        <w:rPr>
          <w:sz w:val="28"/>
          <w:szCs w:val="28"/>
        </w:rPr>
        <w:t>кезінде.мүмкін</w:t>
      </w:r>
      <w:proofErr w:type="gramEnd"/>
      <w:r w:rsidRPr="00A52306">
        <w:rPr>
          <w:sz w:val="28"/>
          <w:szCs w:val="28"/>
        </w:rPr>
        <w:t xml:space="preserve"> елемеңіз.</w:t>
      </w:r>
    </w:p>
    <w:p w:rsidR="00A52306" w:rsidRPr="00A52306" w:rsidRDefault="00A52306" w:rsidP="00A52306">
      <w:pPr>
        <w:ind w:firstLine="851"/>
        <w:jc w:val="both"/>
        <w:rPr>
          <w:sz w:val="28"/>
          <w:szCs w:val="28"/>
        </w:rPr>
      </w:pPr>
      <w:r w:rsidRPr="00A52306">
        <w:rPr>
          <w:sz w:val="28"/>
          <w:szCs w:val="28"/>
        </w:rPr>
        <w:t>400/230 в қайталама кернеулердегі үш фазалы трансформаторлар орамаларының zt толық кедергісі модульдері кестеде келтірілген. 8.24 [75] майлы және кестеде. 8.25 [76] құрғақ трансформаторлар үшін. 230В-тан ерекшеленетін uф қайталама кернеуі бар трансформаторларды пайдалану кезінде кестеде келтірілген ZТ мәнін коэффициентке (Uф/</w:t>
      </w:r>
      <w:proofErr w:type="gramStart"/>
      <w:r w:rsidRPr="00A52306">
        <w:rPr>
          <w:sz w:val="28"/>
          <w:szCs w:val="28"/>
        </w:rPr>
        <w:t>230)көбейту</w:t>
      </w:r>
      <w:proofErr w:type="gramEnd"/>
      <w:r w:rsidRPr="00A52306">
        <w:rPr>
          <w:sz w:val="28"/>
          <w:szCs w:val="28"/>
        </w:rPr>
        <w:t xml:space="preserve"> қажет, 2. Қуаты 400 кВ - А және одан жоғары және 250 кВ-А және одан төмен болған кезде "Үшбұрыш - жұлдыз" ( /УН) және "Жұлдыз-зигзаг" (Y/ZH) орамаларын қосу схемасы бар күштік трансформаторларды қолдану ұсынылады. Ең жоғары ток қорғанысы құрылғыларының номиналды тогына бір фазалы қысқа тұйықталу тогының еселігіне қатысты ПУЭ/1 /талаптарын сақтаған жағдайда қуатына қарамастан "жұлдыз" (Y/ УН) орамаларын қосу схемасымен күштік трансформаторларды орнатуға рұқсат етіледі [76].</w:t>
      </w:r>
    </w:p>
    <w:p w:rsidR="00A52306" w:rsidRPr="00A52306" w:rsidRDefault="00A52306" w:rsidP="00A52306">
      <w:pPr>
        <w:ind w:firstLine="851"/>
        <w:jc w:val="both"/>
        <w:rPr>
          <w:sz w:val="28"/>
          <w:szCs w:val="28"/>
        </w:rPr>
      </w:pPr>
      <w:r w:rsidRPr="00A52306">
        <w:rPr>
          <w:sz w:val="28"/>
          <w:szCs w:val="28"/>
        </w:rPr>
        <w:t>Жоғарыда келтірілген есептік тәуелділіктерді пайдалана отырып (5.9) өрнектің көмегімен бір фазалы қысқа тұйықталу тогын анықтайды және таңдалған автоматты қорғау құралдары үшін (5.8) шарттың орындалуын тексереді. Егер шарт (5.8) орындалмаса, онда өткізгіштердің қимасын және бірінші кезекте нөлдік қорғаныс өткізгішін ұлғайту қажет.</w:t>
      </w:r>
    </w:p>
    <w:p w:rsidR="00A52306" w:rsidRDefault="00A52306" w:rsidP="00A52306">
      <w:pPr>
        <w:ind w:firstLine="851"/>
        <w:jc w:val="both"/>
        <w:rPr>
          <w:sz w:val="28"/>
          <w:szCs w:val="28"/>
        </w:rPr>
      </w:pPr>
      <w:r w:rsidRPr="00A52306">
        <w:rPr>
          <w:sz w:val="28"/>
          <w:szCs w:val="28"/>
        </w:rPr>
        <w:t xml:space="preserve">Нейтралды және қайталанған жерге қосуды есептеу. Қоректендіру көздерінің (трансформаторлардың) бейтараптары қосылған жерге қосу құрылғысының кедергісі 8.26-кестеде көрсетілген мәннен аспауы тиіс. Бұл </w:t>
      </w:r>
      <w:r w:rsidRPr="00A52306">
        <w:rPr>
          <w:sz w:val="28"/>
          <w:szCs w:val="28"/>
        </w:rPr>
        <w:lastRenderedPageBreak/>
        <w:t>қарсылықтар табиғи жерге тұйықтағыштарды және кернеуі 1 кВ дейінгі ӘЖ нөлдік өткізгішінің қайта жерге тұйықтағыштарын пайдалануды ескере отырып, шығатын желілер саны екеуден кем болмаған кезде қамтамасыз етілуі тиіс. Бұл жағдайда кедергісі кестеде келтірілген жасанды жерге қосқыштар орнатылуы керек. 8.26[10</w:t>
      </w:r>
      <w:proofErr w:type="gramStart"/>
      <w:r w:rsidRPr="00A52306">
        <w:rPr>
          <w:sz w:val="28"/>
          <w:szCs w:val="28"/>
        </w:rPr>
        <w:t>].ӘЖ</w:t>
      </w:r>
      <w:proofErr w:type="gramEnd"/>
      <w:r w:rsidRPr="00A52306">
        <w:rPr>
          <w:sz w:val="28"/>
          <w:szCs w:val="28"/>
        </w:rPr>
        <w:t xml:space="preserve"> ұштарында немесе ұзындығы 200 м-ден асатын тармақтарда, сондай-ақ электр қондырғылары нөлденуге жататын ғимараттарға кірмелерде нөлдік сымның қайта жерге тұйықталуын орындау қажет. Нөлдеуге жататын электр қондырғыларын ғимараттардан тыс орналастырған кезде электр қондырғысының ӘЖ нөлдік сымының қайта жерлендіргішінің жақын жерге тұйықтағышына немесе бейтарапты жерлендіргішке дейінгі қашықтығы 100 м-ден аспауы тиіс, әрбір ӘЖ нөлдік сымының барлық қайта жерлендіргішінің жерге қосқыш құрылғыларының, сондай-ақ әрбір қайта жерлендіргіштің жалпы кедергісі кестеде көрсетілген мәндерден аспауы тиіс. 8.26 [74]. Нөлдеу жүйесіндегі жерге қосу құрылғыларын конструктивті орындау бойынша ұсыныстар 8.2 [74] </w:t>
      </w:r>
      <w:proofErr w:type="gramStart"/>
      <w:r w:rsidRPr="00A52306">
        <w:rPr>
          <w:sz w:val="28"/>
          <w:szCs w:val="28"/>
        </w:rPr>
        <w:t>т.берілген</w:t>
      </w:r>
      <w:proofErr w:type="gramEnd"/>
      <w:r w:rsidRPr="00A52306">
        <w:rPr>
          <w:sz w:val="28"/>
          <w:szCs w:val="28"/>
        </w:rPr>
        <w:t>. Қоректендіру көзінің бейтарабын жерге тұйықтау және қайта жерге тұйықтау жобалық есебі Электр қондырғыларының қорғаныстық жерге тұйықтау есебіне ұқсас орындалады.</w:t>
      </w:r>
    </w:p>
    <w:p w:rsidR="00A52306" w:rsidRPr="00A52306" w:rsidRDefault="00A52306" w:rsidP="00A52306">
      <w:pPr>
        <w:ind w:firstLine="851"/>
        <w:jc w:val="both"/>
        <w:rPr>
          <w:b/>
          <w:bCs/>
          <w:sz w:val="28"/>
          <w:szCs w:val="28"/>
        </w:rPr>
      </w:pPr>
      <w:r w:rsidRPr="00A52306">
        <w:rPr>
          <w:b/>
          <w:bCs/>
          <w:sz w:val="28"/>
          <w:szCs w:val="28"/>
        </w:rPr>
        <w:t>Есептеу мысалы:</w:t>
      </w:r>
    </w:p>
    <w:p w:rsidR="00A52306" w:rsidRPr="0027423F" w:rsidRDefault="00A52306" w:rsidP="00A52306">
      <w:pPr>
        <w:ind w:firstLine="851"/>
        <w:jc w:val="both"/>
        <w:rPr>
          <w:bCs/>
          <w:sz w:val="28"/>
          <w:szCs w:val="28"/>
        </w:rPr>
      </w:pPr>
      <w:r w:rsidRPr="0027423F">
        <w:rPr>
          <w:bCs/>
          <w:sz w:val="28"/>
          <w:szCs w:val="28"/>
        </w:rPr>
        <w:t>Тапсырма: электр қондырғысының корпусына фазаны жабу кезінде қауіпсіздікті қамтамасыз ету үшін алюминий материалынан өткізгіштің нөлденуін есептеу.</w:t>
      </w:r>
    </w:p>
    <w:p w:rsidR="00A52306" w:rsidRPr="0027423F" w:rsidRDefault="00A52306" w:rsidP="00A52306">
      <w:pPr>
        <w:ind w:firstLine="851"/>
        <w:jc w:val="both"/>
        <w:rPr>
          <w:bCs/>
          <w:sz w:val="28"/>
          <w:szCs w:val="28"/>
        </w:rPr>
      </w:pPr>
      <w:r w:rsidRPr="0027423F">
        <w:rPr>
          <w:bCs/>
          <w:sz w:val="28"/>
          <w:szCs w:val="28"/>
        </w:rPr>
        <w:t xml:space="preserve">Бастапқы деректер: </w:t>
      </w:r>
    </w:p>
    <w:p w:rsidR="00A52306" w:rsidRPr="0027423F" w:rsidRDefault="00A52306" w:rsidP="00A52306">
      <w:pPr>
        <w:ind w:firstLine="851"/>
        <w:jc w:val="both"/>
        <w:rPr>
          <w:bCs/>
          <w:sz w:val="28"/>
          <w:szCs w:val="28"/>
        </w:rPr>
      </w:pPr>
      <w:r w:rsidRPr="0027423F">
        <w:rPr>
          <w:bCs/>
          <w:sz w:val="28"/>
          <w:szCs w:val="28"/>
        </w:rPr>
        <w:t xml:space="preserve">- номиналды ток күші </w:t>
      </w:r>
      <w:r w:rsidR="00547B4A" w:rsidRPr="00547B4A">
        <w:rPr>
          <w:sz w:val="24"/>
          <w:szCs w:val="24"/>
          <w:lang w:val="en-US"/>
        </w:rPr>
        <w:t>I</w:t>
      </w:r>
      <w:r w:rsidR="00547B4A" w:rsidRPr="00547B4A">
        <w:rPr>
          <w:sz w:val="24"/>
          <w:szCs w:val="24"/>
          <w:vertAlign w:val="subscript"/>
        </w:rPr>
        <w:t>НОМ</w:t>
      </w:r>
      <w:r w:rsidRPr="0027423F">
        <w:rPr>
          <w:bCs/>
          <w:sz w:val="28"/>
          <w:szCs w:val="28"/>
        </w:rPr>
        <w:t xml:space="preserve"> = 10 </w:t>
      </w:r>
      <w:proofErr w:type="gramStart"/>
      <w:r w:rsidRPr="0027423F">
        <w:rPr>
          <w:bCs/>
          <w:sz w:val="28"/>
          <w:szCs w:val="28"/>
        </w:rPr>
        <w:t>А</w:t>
      </w:r>
      <w:proofErr w:type="gramEnd"/>
      <w:r w:rsidRPr="0027423F">
        <w:rPr>
          <w:bCs/>
          <w:sz w:val="28"/>
          <w:szCs w:val="28"/>
        </w:rPr>
        <w:t>;</w:t>
      </w:r>
    </w:p>
    <w:p w:rsidR="00A52306" w:rsidRPr="0027423F" w:rsidRDefault="00A52306" w:rsidP="00A52306">
      <w:pPr>
        <w:ind w:firstLine="851"/>
        <w:jc w:val="both"/>
        <w:rPr>
          <w:bCs/>
          <w:sz w:val="28"/>
          <w:szCs w:val="28"/>
        </w:rPr>
      </w:pPr>
      <w:r w:rsidRPr="0027423F">
        <w:rPr>
          <w:bCs/>
          <w:sz w:val="28"/>
          <w:szCs w:val="28"/>
        </w:rPr>
        <w:t xml:space="preserve">- </w:t>
      </w:r>
      <w:r w:rsidR="00547B4A" w:rsidRPr="0027423F">
        <w:rPr>
          <w:bCs/>
          <w:sz w:val="28"/>
          <w:szCs w:val="28"/>
        </w:rPr>
        <w:t>U</w:t>
      </w:r>
      <w:r w:rsidRPr="0027423F">
        <w:rPr>
          <w:bCs/>
          <w:sz w:val="28"/>
          <w:szCs w:val="28"/>
        </w:rPr>
        <w:t xml:space="preserve">ф желісінің фазалық кернеуі = 220 </w:t>
      </w:r>
      <w:proofErr w:type="gramStart"/>
      <w:r w:rsidRPr="0027423F">
        <w:rPr>
          <w:bCs/>
          <w:sz w:val="28"/>
          <w:szCs w:val="28"/>
        </w:rPr>
        <w:t>В</w:t>
      </w:r>
      <w:proofErr w:type="gramEnd"/>
      <w:r w:rsidRPr="0027423F">
        <w:rPr>
          <w:bCs/>
          <w:sz w:val="28"/>
          <w:szCs w:val="28"/>
        </w:rPr>
        <w:t>;</w:t>
      </w:r>
    </w:p>
    <w:p w:rsidR="00A52306" w:rsidRPr="0027423F" w:rsidRDefault="00A52306" w:rsidP="00A52306">
      <w:pPr>
        <w:ind w:firstLine="851"/>
        <w:jc w:val="both"/>
        <w:rPr>
          <w:bCs/>
          <w:sz w:val="28"/>
          <w:szCs w:val="28"/>
        </w:rPr>
      </w:pPr>
      <w:r w:rsidRPr="0027423F">
        <w:rPr>
          <w:bCs/>
          <w:sz w:val="28"/>
          <w:szCs w:val="28"/>
        </w:rPr>
        <w:t xml:space="preserve">- </w:t>
      </w:r>
      <w:r w:rsidR="00547B4A" w:rsidRPr="0027423F">
        <w:rPr>
          <w:bCs/>
          <w:sz w:val="28"/>
          <w:szCs w:val="28"/>
        </w:rPr>
        <w:t>Z</w:t>
      </w:r>
      <w:r w:rsidRPr="00547B4A">
        <w:rPr>
          <w:bCs/>
          <w:sz w:val="28"/>
          <w:szCs w:val="28"/>
          <w:vertAlign w:val="subscript"/>
        </w:rPr>
        <w:t>t</w:t>
      </w:r>
      <w:r w:rsidRPr="0027423F">
        <w:rPr>
          <w:bCs/>
          <w:sz w:val="28"/>
          <w:szCs w:val="28"/>
        </w:rPr>
        <w:t xml:space="preserve"> = 12 Ом үш фазалы ток көзінің орамаларының толық кедергісі;</w:t>
      </w:r>
    </w:p>
    <w:p w:rsidR="00A52306" w:rsidRPr="0027423F" w:rsidRDefault="00A52306" w:rsidP="00A52306">
      <w:pPr>
        <w:ind w:firstLine="851"/>
        <w:jc w:val="both"/>
        <w:rPr>
          <w:bCs/>
          <w:sz w:val="28"/>
          <w:szCs w:val="28"/>
        </w:rPr>
      </w:pPr>
      <w:r w:rsidRPr="0027423F">
        <w:rPr>
          <w:bCs/>
          <w:sz w:val="28"/>
          <w:szCs w:val="28"/>
        </w:rPr>
        <w:t>- Z</w:t>
      </w:r>
      <w:r w:rsidR="00547B4A" w:rsidRPr="00872EEE">
        <w:rPr>
          <w:vertAlign w:val="subscript"/>
        </w:rPr>
        <w:t>Ф</w:t>
      </w:r>
      <w:r w:rsidRPr="0027423F">
        <w:rPr>
          <w:bCs/>
          <w:sz w:val="28"/>
          <w:szCs w:val="28"/>
        </w:rPr>
        <w:t xml:space="preserve"> = 5 Ом фазалық өткізгіштің кешенді кедергісі;</w:t>
      </w:r>
    </w:p>
    <w:p w:rsidR="00A52306" w:rsidRPr="0027423F" w:rsidRDefault="00A52306" w:rsidP="00A52306">
      <w:pPr>
        <w:ind w:firstLine="851"/>
        <w:jc w:val="both"/>
        <w:rPr>
          <w:bCs/>
          <w:sz w:val="28"/>
          <w:szCs w:val="28"/>
        </w:rPr>
      </w:pPr>
      <w:r w:rsidRPr="0027423F">
        <w:rPr>
          <w:bCs/>
          <w:sz w:val="28"/>
          <w:szCs w:val="28"/>
        </w:rPr>
        <w:t>- Z</w:t>
      </w:r>
      <w:r w:rsidRPr="00547B4A">
        <w:rPr>
          <w:bCs/>
          <w:sz w:val="28"/>
          <w:szCs w:val="28"/>
          <w:vertAlign w:val="subscript"/>
        </w:rPr>
        <w:t>n</w:t>
      </w:r>
      <w:r w:rsidRPr="0027423F">
        <w:rPr>
          <w:bCs/>
          <w:sz w:val="28"/>
          <w:szCs w:val="28"/>
        </w:rPr>
        <w:t xml:space="preserve"> </w:t>
      </w:r>
      <w:r w:rsidR="00547B4A">
        <w:rPr>
          <w:bCs/>
          <w:sz w:val="28"/>
          <w:szCs w:val="28"/>
        </w:rPr>
        <w:t xml:space="preserve">= </w:t>
      </w:r>
      <w:r w:rsidR="00547B4A" w:rsidRPr="0027423F">
        <w:rPr>
          <w:bCs/>
          <w:sz w:val="28"/>
          <w:szCs w:val="28"/>
        </w:rPr>
        <w:t>2 Ом</w:t>
      </w:r>
      <w:r w:rsidR="00547B4A" w:rsidRPr="0027423F">
        <w:rPr>
          <w:bCs/>
          <w:sz w:val="28"/>
          <w:szCs w:val="28"/>
        </w:rPr>
        <w:t xml:space="preserve"> </w:t>
      </w:r>
      <w:r w:rsidRPr="0027423F">
        <w:rPr>
          <w:bCs/>
          <w:sz w:val="28"/>
          <w:szCs w:val="28"/>
        </w:rPr>
        <w:t>нөлдік қорғаныс өткізгіштің кешенді толық кедергісі;</w:t>
      </w:r>
    </w:p>
    <w:p w:rsidR="00A52306" w:rsidRPr="0027423F" w:rsidRDefault="00A52306" w:rsidP="00A52306">
      <w:pPr>
        <w:ind w:firstLine="851"/>
        <w:jc w:val="both"/>
        <w:rPr>
          <w:bCs/>
          <w:sz w:val="28"/>
          <w:szCs w:val="28"/>
        </w:rPr>
      </w:pPr>
      <w:r w:rsidRPr="0027423F">
        <w:rPr>
          <w:bCs/>
          <w:sz w:val="28"/>
          <w:szCs w:val="28"/>
        </w:rPr>
        <w:t xml:space="preserve">- </w:t>
      </w:r>
      <w:r w:rsidR="00547B4A" w:rsidRPr="0027423F">
        <w:rPr>
          <w:bCs/>
          <w:sz w:val="28"/>
          <w:szCs w:val="28"/>
        </w:rPr>
        <w:t>X</w:t>
      </w:r>
      <w:r w:rsidRPr="00547B4A">
        <w:rPr>
          <w:bCs/>
          <w:sz w:val="28"/>
          <w:szCs w:val="28"/>
          <w:vertAlign w:val="subscript"/>
        </w:rPr>
        <w:t>n</w:t>
      </w:r>
      <w:r w:rsidRPr="0027423F">
        <w:rPr>
          <w:bCs/>
          <w:sz w:val="28"/>
          <w:szCs w:val="28"/>
        </w:rPr>
        <w:t xml:space="preserve"> = 5,5 Ом жерлендіргіштердің фаза-нөл ілмегінің сыртқы индуктивті кедергісі;</w:t>
      </w:r>
    </w:p>
    <w:p w:rsidR="00A52306" w:rsidRPr="0027423F" w:rsidRDefault="00A52306" w:rsidP="00A52306">
      <w:pPr>
        <w:ind w:firstLine="851"/>
        <w:jc w:val="both"/>
        <w:rPr>
          <w:bCs/>
          <w:sz w:val="28"/>
          <w:szCs w:val="28"/>
        </w:rPr>
      </w:pPr>
      <w:r w:rsidRPr="0027423F">
        <w:rPr>
          <w:bCs/>
          <w:sz w:val="28"/>
          <w:szCs w:val="28"/>
        </w:rPr>
        <w:t xml:space="preserve">- </w:t>
      </w:r>
      <w:r w:rsidR="00547B4A" w:rsidRPr="0027423F">
        <w:rPr>
          <w:bCs/>
          <w:sz w:val="28"/>
          <w:szCs w:val="28"/>
        </w:rPr>
        <w:t>S</w:t>
      </w:r>
      <w:r w:rsidRPr="00547B4A">
        <w:rPr>
          <w:bCs/>
          <w:sz w:val="28"/>
          <w:szCs w:val="28"/>
          <w:vertAlign w:val="subscript"/>
        </w:rPr>
        <w:t>i</w:t>
      </w:r>
      <w:r w:rsidRPr="0027423F">
        <w:rPr>
          <w:bCs/>
          <w:sz w:val="28"/>
          <w:szCs w:val="28"/>
        </w:rPr>
        <w:t xml:space="preserve"> = 25 мм</w:t>
      </w:r>
      <w:proofErr w:type="gramStart"/>
      <w:r w:rsidRPr="00547B4A">
        <w:rPr>
          <w:bCs/>
          <w:sz w:val="28"/>
          <w:szCs w:val="28"/>
          <w:vertAlign w:val="superscript"/>
        </w:rPr>
        <w:t xml:space="preserve">2 </w:t>
      </w:r>
      <w:r w:rsidR="00547B4A">
        <w:rPr>
          <w:bCs/>
          <w:sz w:val="28"/>
          <w:szCs w:val="28"/>
          <w:vertAlign w:val="superscript"/>
        </w:rPr>
        <w:t xml:space="preserve"> -</w:t>
      </w:r>
      <w:proofErr w:type="gramEnd"/>
      <w:r w:rsidR="00547B4A">
        <w:rPr>
          <w:bCs/>
          <w:sz w:val="28"/>
          <w:szCs w:val="28"/>
          <w:vertAlign w:val="superscript"/>
        </w:rPr>
        <w:t xml:space="preserve"> </w:t>
      </w:r>
      <w:r w:rsidRPr="0027423F">
        <w:rPr>
          <w:bCs/>
          <w:sz w:val="28"/>
          <w:szCs w:val="28"/>
        </w:rPr>
        <w:t>өткізгіштің көлденең қимасы;</w:t>
      </w:r>
    </w:p>
    <w:p w:rsidR="00A52306" w:rsidRPr="0027423F" w:rsidRDefault="00A52306" w:rsidP="00A52306">
      <w:pPr>
        <w:ind w:firstLine="851"/>
        <w:jc w:val="both"/>
        <w:rPr>
          <w:bCs/>
          <w:sz w:val="28"/>
          <w:szCs w:val="28"/>
        </w:rPr>
      </w:pPr>
      <w:r w:rsidRPr="0027423F">
        <w:rPr>
          <w:bCs/>
          <w:sz w:val="28"/>
          <w:szCs w:val="28"/>
        </w:rPr>
        <w:t xml:space="preserve">- </w:t>
      </w:r>
      <w:r w:rsidR="00547B4A" w:rsidRPr="00547B4A">
        <w:rPr>
          <w:sz w:val="28"/>
          <w:szCs w:val="28"/>
          <w:lang w:val="en-US"/>
        </w:rPr>
        <w:t>n</w:t>
      </w:r>
      <w:r w:rsidRPr="0027423F">
        <w:rPr>
          <w:bCs/>
          <w:sz w:val="28"/>
          <w:szCs w:val="28"/>
        </w:rPr>
        <w:t xml:space="preserve"> = 5 </w:t>
      </w:r>
      <w:r w:rsidR="00547B4A">
        <w:rPr>
          <w:bCs/>
          <w:sz w:val="28"/>
          <w:szCs w:val="28"/>
        </w:rPr>
        <w:t xml:space="preserve">- </w:t>
      </w:r>
      <w:r w:rsidRPr="0027423F">
        <w:rPr>
          <w:bCs/>
          <w:sz w:val="28"/>
          <w:szCs w:val="28"/>
        </w:rPr>
        <w:t>фаза-нөл тізбегін құрайтын учаскелер саны.</w:t>
      </w:r>
    </w:p>
    <w:p w:rsidR="00A52306" w:rsidRPr="0027423F" w:rsidRDefault="00A52306" w:rsidP="00A52306">
      <w:pPr>
        <w:ind w:firstLine="851"/>
        <w:jc w:val="both"/>
        <w:rPr>
          <w:bCs/>
          <w:sz w:val="28"/>
          <w:szCs w:val="28"/>
        </w:rPr>
      </w:pPr>
      <w:r w:rsidRPr="0027423F">
        <w:rPr>
          <w:bCs/>
          <w:sz w:val="28"/>
          <w:szCs w:val="28"/>
        </w:rPr>
        <w:t>Шешім:</w:t>
      </w:r>
    </w:p>
    <w:p w:rsidR="0040498F" w:rsidRPr="00B0459D" w:rsidRDefault="00A52306" w:rsidP="00A52306">
      <w:pPr>
        <w:ind w:firstLine="851"/>
        <w:jc w:val="both"/>
        <w:rPr>
          <w:sz w:val="28"/>
          <w:szCs w:val="28"/>
        </w:rPr>
      </w:pPr>
      <w:r w:rsidRPr="0027423F">
        <w:rPr>
          <w:bCs/>
          <w:sz w:val="28"/>
          <w:szCs w:val="28"/>
        </w:rPr>
        <w:t>1. Фаза-нөл тізбегінің белсенді кедергісін есептейміз (RN.Мұндағы алюминий үшін =</w:t>
      </w:r>
      <w:proofErr w:type="gramStart"/>
      <w:r w:rsidRPr="0027423F">
        <w:rPr>
          <w:bCs/>
          <w:sz w:val="28"/>
          <w:szCs w:val="28"/>
        </w:rPr>
        <w:t>0,028 :</w:t>
      </w:r>
      <w:proofErr w:type="gramEnd"/>
      <w:r w:rsidRPr="0027423F">
        <w:rPr>
          <w:bCs/>
          <w:sz w:val="28"/>
          <w:szCs w:val="28"/>
        </w:rPr>
        <w:t xml:space="preserve"> </w:t>
      </w:r>
      <w:r w:rsidR="0040498F" w:rsidRPr="0027423F">
        <w:rPr>
          <w:sz w:val="28"/>
          <w:szCs w:val="28"/>
        </w:rPr>
        <w:t>(</w:t>
      </w:r>
      <w:r w:rsidR="0040498F" w:rsidRPr="0027423F">
        <w:rPr>
          <w:sz w:val="28"/>
          <w:szCs w:val="28"/>
          <w:lang w:val="en-US"/>
        </w:rPr>
        <w:t>R</w:t>
      </w:r>
      <w:r w:rsidR="0040498F" w:rsidRPr="0027423F">
        <w:rPr>
          <w:sz w:val="28"/>
          <w:szCs w:val="28"/>
          <w:vertAlign w:val="subscript"/>
        </w:rPr>
        <w:t>Н.З.</w:t>
      </w:r>
      <w:r w:rsidR="0040498F" w:rsidRPr="0027423F">
        <w:rPr>
          <w:sz w:val="28"/>
          <w:szCs w:val="28"/>
        </w:rPr>
        <w:t xml:space="preserve"> + </w:t>
      </w:r>
      <w:r w:rsidR="0040498F" w:rsidRPr="0027423F">
        <w:rPr>
          <w:sz w:val="28"/>
          <w:szCs w:val="28"/>
          <w:lang w:val="en-US"/>
        </w:rPr>
        <w:t>R</w:t>
      </w:r>
      <w:r w:rsidR="0040498F" w:rsidRPr="0027423F">
        <w:rPr>
          <w:sz w:val="28"/>
          <w:szCs w:val="28"/>
          <w:vertAlign w:val="subscript"/>
        </w:rPr>
        <w:t>Ф</w:t>
      </w:r>
      <w:r w:rsidR="0040498F" w:rsidRPr="00B0459D">
        <w:rPr>
          <w:sz w:val="28"/>
          <w:szCs w:val="28"/>
        </w:rPr>
        <w:t>)= (0,028*1/25)+( 0,028*2/25)+( 0,028*2/25)+ 0,028*1/25)</w:t>
      </w:r>
    </w:p>
    <w:p w:rsidR="0040498F" w:rsidRPr="00B0459D" w:rsidRDefault="0040498F" w:rsidP="0040498F">
      <w:pPr>
        <w:ind w:firstLine="851"/>
        <w:jc w:val="both"/>
        <w:rPr>
          <w:sz w:val="28"/>
          <w:szCs w:val="28"/>
        </w:rPr>
      </w:pPr>
      <w:r w:rsidRPr="00B0459D">
        <w:rPr>
          <w:sz w:val="28"/>
          <w:szCs w:val="28"/>
        </w:rPr>
        <w:t>(0,028*3/</w:t>
      </w:r>
      <w:proofErr w:type="gramStart"/>
      <w:r w:rsidRPr="00B0459D">
        <w:rPr>
          <w:sz w:val="28"/>
          <w:szCs w:val="28"/>
        </w:rPr>
        <w:t>25)=</w:t>
      </w:r>
      <w:proofErr w:type="gramEnd"/>
      <w:r w:rsidRPr="00B0459D">
        <w:rPr>
          <w:sz w:val="28"/>
          <w:szCs w:val="28"/>
        </w:rPr>
        <w:t>0,01008</w:t>
      </w:r>
    </w:p>
    <w:p w:rsidR="0040498F" w:rsidRPr="00B0459D" w:rsidRDefault="0040498F" w:rsidP="0040498F">
      <w:pPr>
        <w:ind w:firstLine="851"/>
        <w:jc w:val="both"/>
        <w:rPr>
          <w:sz w:val="28"/>
          <w:szCs w:val="28"/>
        </w:rPr>
      </w:pPr>
      <w:r w:rsidRPr="00B0459D">
        <w:rPr>
          <w:sz w:val="28"/>
          <w:szCs w:val="28"/>
        </w:rPr>
        <w:t xml:space="preserve">2. </w:t>
      </w:r>
      <w:r w:rsidR="00A52306" w:rsidRPr="00A52306">
        <w:rPr>
          <w:sz w:val="28"/>
          <w:szCs w:val="28"/>
        </w:rPr>
        <w:t xml:space="preserve">Алюминий өткізгіштердің ішкі индуктивті сызықтық кедергісі салыстырмалы түрде аз (шамамен 0,0156 Ом/км), сондықтан оларды XF және xn мәндерімен қолданған </w:t>
      </w:r>
      <w:proofErr w:type="gramStart"/>
      <w:r w:rsidR="00A52306" w:rsidRPr="00A52306">
        <w:rPr>
          <w:sz w:val="28"/>
          <w:szCs w:val="28"/>
        </w:rPr>
        <w:t>кезде.формулада</w:t>
      </w:r>
      <w:proofErr w:type="gramEnd"/>
      <w:r w:rsidR="00A52306" w:rsidRPr="00A52306">
        <w:rPr>
          <w:sz w:val="28"/>
          <w:szCs w:val="28"/>
        </w:rPr>
        <w:t xml:space="preserve"> (4) елемеуге болады.</w:t>
      </w:r>
    </w:p>
    <w:p w:rsidR="0040498F" w:rsidRPr="00B0459D" w:rsidRDefault="0040498F" w:rsidP="0040498F">
      <w:pPr>
        <w:ind w:firstLine="851"/>
        <w:jc w:val="both"/>
        <w:rPr>
          <w:sz w:val="28"/>
          <w:szCs w:val="28"/>
          <w:highlight w:val="yellow"/>
        </w:rPr>
      </w:pPr>
      <w:r w:rsidRPr="00B0459D">
        <w:rPr>
          <w:position w:val="-12"/>
          <w:sz w:val="28"/>
          <w:szCs w:val="28"/>
        </w:rPr>
        <w:object w:dxaOrig="2659" w:dyaOrig="440">
          <v:shape id="_x0000_i1031" type="#_x0000_t75" style="width:130.5pt;height:21.75pt" o:ole="">
            <v:imagedata r:id="rId16" o:title=""/>
          </v:shape>
          <o:OLEObject Type="Embed" ProgID="Equation.3" ShapeID="_x0000_i1031" DrawAspect="Content" ObjectID="_1662824110" r:id="rId17"/>
        </w:object>
      </w:r>
    </w:p>
    <w:p w:rsidR="0040498F" w:rsidRPr="00B0459D" w:rsidRDefault="0040498F" w:rsidP="0040498F">
      <w:pPr>
        <w:ind w:firstLine="851"/>
        <w:jc w:val="both"/>
        <w:rPr>
          <w:sz w:val="28"/>
          <w:szCs w:val="28"/>
        </w:rPr>
      </w:pPr>
      <w:r w:rsidRPr="00B0459D">
        <w:rPr>
          <w:sz w:val="28"/>
          <w:szCs w:val="28"/>
        </w:rPr>
        <w:t xml:space="preserve">3. </w:t>
      </w:r>
      <w:r w:rsidR="00A52306" w:rsidRPr="00A52306">
        <w:rPr>
          <w:sz w:val="28"/>
          <w:szCs w:val="28"/>
        </w:rPr>
        <w:t>Өрнекті қолдана отырып, бір фазалы қысқа тұйықталу тогын анықтаймыз</w:t>
      </w:r>
      <w:r w:rsidRPr="00B0459D">
        <w:rPr>
          <w:sz w:val="28"/>
          <w:szCs w:val="28"/>
        </w:rPr>
        <w:t xml:space="preserve"> (</w:t>
      </w:r>
      <w:r w:rsidR="00101F56">
        <w:rPr>
          <w:sz w:val="28"/>
          <w:szCs w:val="28"/>
        </w:rPr>
        <w:t>3</w:t>
      </w:r>
      <w:r w:rsidRPr="00B0459D">
        <w:rPr>
          <w:sz w:val="28"/>
          <w:szCs w:val="28"/>
        </w:rPr>
        <w:t>):</w:t>
      </w:r>
    </w:p>
    <w:p w:rsidR="0040498F" w:rsidRPr="00B0459D" w:rsidRDefault="0040498F" w:rsidP="0040498F">
      <w:pPr>
        <w:ind w:firstLine="851"/>
        <w:jc w:val="both"/>
        <w:rPr>
          <w:sz w:val="28"/>
          <w:szCs w:val="28"/>
        </w:rPr>
      </w:pPr>
      <w:r w:rsidRPr="00B0459D">
        <w:rPr>
          <w:sz w:val="28"/>
          <w:szCs w:val="28"/>
          <w:lang w:val="en-US"/>
        </w:rPr>
        <w:t>I</w:t>
      </w:r>
      <w:r w:rsidRPr="00B0459D">
        <w:rPr>
          <w:sz w:val="28"/>
          <w:szCs w:val="28"/>
          <w:vertAlign w:val="subscript"/>
        </w:rPr>
        <w:t xml:space="preserve">К.З. </w:t>
      </w:r>
      <w:r w:rsidRPr="00B0459D">
        <w:rPr>
          <w:sz w:val="28"/>
          <w:szCs w:val="28"/>
        </w:rPr>
        <w:t>= 220</w:t>
      </w:r>
      <w:proofErr w:type="gramStart"/>
      <w:r w:rsidRPr="00B0459D">
        <w:rPr>
          <w:sz w:val="28"/>
          <w:szCs w:val="28"/>
        </w:rPr>
        <w:t>/(</w:t>
      </w:r>
      <w:proofErr w:type="gramEnd"/>
      <w:r w:rsidRPr="00B0459D">
        <w:rPr>
          <w:sz w:val="28"/>
          <w:szCs w:val="28"/>
        </w:rPr>
        <w:t>12/3 + 5,5)=23,15    А</w:t>
      </w:r>
    </w:p>
    <w:p w:rsidR="0040498F" w:rsidRPr="00B0459D" w:rsidRDefault="0040498F" w:rsidP="0040498F">
      <w:pPr>
        <w:ind w:firstLine="851"/>
        <w:jc w:val="both"/>
        <w:rPr>
          <w:sz w:val="28"/>
          <w:szCs w:val="28"/>
        </w:rPr>
      </w:pPr>
      <w:r w:rsidRPr="00B0459D">
        <w:rPr>
          <w:sz w:val="28"/>
          <w:szCs w:val="28"/>
        </w:rPr>
        <w:lastRenderedPageBreak/>
        <w:t xml:space="preserve">4. </w:t>
      </w:r>
      <w:r w:rsidR="00A52306" w:rsidRPr="00A52306">
        <w:rPr>
          <w:sz w:val="28"/>
          <w:szCs w:val="28"/>
        </w:rPr>
        <w:t>Біз бір фазалы қысқа тұйықталу тогын 3 формула бойынша есептейміз, жерден өтетін токты ескерместен:</w:t>
      </w:r>
    </w:p>
    <w:p w:rsidR="0040498F" w:rsidRPr="00B0459D" w:rsidRDefault="0040498F" w:rsidP="0040498F">
      <w:pPr>
        <w:ind w:firstLine="851"/>
        <w:jc w:val="both"/>
        <w:rPr>
          <w:sz w:val="28"/>
          <w:szCs w:val="28"/>
        </w:rPr>
      </w:pPr>
      <w:r w:rsidRPr="00B0459D">
        <w:rPr>
          <w:position w:val="-28"/>
          <w:sz w:val="28"/>
          <w:szCs w:val="28"/>
        </w:rPr>
        <w:object w:dxaOrig="3120" w:dyaOrig="660">
          <v:shape id="_x0000_i1032" type="#_x0000_t75" style="width:156pt;height:33.75pt" o:ole="">
            <v:imagedata r:id="rId18" o:title=""/>
          </v:shape>
          <o:OLEObject Type="Embed" ProgID="Equation.3" ShapeID="_x0000_i1032" DrawAspect="Content" ObjectID="_1662824111" r:id="rId19"/>
        </w:object>
      </w:r>
    </w:p>
    <w:p w:rsidR="0040498F" w:rsidRPr="00B0459D" w:rsidRDefault="0040498F" w:rsidP="0040498F">
      <w:pPr>
        <w:ind w:firstLine="851"/>
        <w:jc w:val="both"/>
        <w:rPr>
          <w:sz w:val="28"/>
          <w:szCs w:val="28"/>
        </w:rPr>
      </w:pPr>
      <w:r w:rsidRPr="00B0459D">
        <w:rPr>
          <w:sz w:val="28"/>
          <w:szCs w:val="28"/>
        </w:rPr>
        <w:t xml:space="preserve">5. </w:t>
      </w:r>
      <w:r w:rsidR="00A52306" w:rsidRPr="00A52306">
        <w:rPr>
          <w:sz w:val="28"/>
          <w:szCs w:val="28"/>
        </w:rPr>
        <w:t>Бір фазалы қысқа тұйықталу тогының есептелген мәндерін 1 формула бойынша номиналды ток мәнімен салыстыр</w:t>
      </w:r>
      <w:r w:rsidR="0027423F">
        <w:rPr>
          <w:sz w:val="28"/>
          <w:szCs w:val="28"/>
          <w:lang w:val="kk-KZ"/>
        </w:rPr>
        <w:t>ылады</w:t>
      </w:r>
      <w:r w:rsidR="00A52306" w:rsidRPr="00A52306">
        <w:rPr>
          <w:sz w:val="28"/>
          <w:szCs w:val="28"/>
        </w:rPr>
        <w:t>.</w:t>
      </w:r>
    </w:p>
    <w:p w:rsidR="0040498F" w:rsidRPr="00B0459D" w:rsidRDefault="0040498F" w:rsidP="0040498F">
      <w:pPr>
        <w:ind w:firstLine="851"/>
        <w:jc w:val="both"/>
        <w:rPr>
          <w:sz w:val="28"/>
          <w:szCs w:val="28"/>
        </w:rPr>
      </w:pPr>
      <w:r w:rsidRPr="00B0459D">
        <w:rPr>
          <w:position w:val="-12"/>
          <w:sz w:val="28"/>
          <w:szCs w:val="28"/>
        </w:rPr>
        <w:object w:dxaOrig="1820" w:dyaOrig="360">
          <v:shape id="_x0000_i1033" type="#_x0000_t75" style="width:89.25pt;height:18pt" o:ole="">
            <v:imagedata r:id="rId20" o:title=""/>
          </v:shape>
          <o:OLEObject Type="Embed" ProgID="Equation.3" ShapeID="_x0000_i1033" DrawAspect="Content" ObjectID="_1662824112" r:id="rId21"/>
        </w:object>
      </w:r>
      <w:r w:rsidRPr="00B0459D">
        <w:rPr>
          <w:sz w:val="28"/>
          <w:szCs w:val="28"/>
        </w:rPr>
        <w:t xml:space="preserve">   А</w:t>
      </w:r>
    </w:p>
    <w:p w:rsidR="00C2511C" w:rsidRDefault="00C2511C"/>
    <w:p w:rsidR="00AE4408" w:rsidRDefault="00AE4408"/>
    <w:p w:rsidR="00AE4408" w:rsidRDefault="00AE4408"/>
    <w:p w:rsidR="00AE4408" w:rsidRDefault="00AE4408" w:rsidP="00AE4408">
      <w:pPr>
        <w:pStyle w:val="a3"/>
        <w:ind w:firstLine="709"/>
        <w:jc w:val="both"/>
        <w:rPr>
          <w:sz w:val="28"/>
          <w:szCs w:val="28"/>
        </w:rPr>
      </w:pPr>
      <w:r>
        <w:rPr>
          <w:b/>
          <w:sz w:val="28"/>
          <w:szCs w:val="28"/>
          <w:lang w:val="kk-KZ"/>
        </w:rPr>
        <w:t>Алғашқы мәліметтер</w:t>
      </w:r>
      <w:r>
        <w:rPr>
          <w:sz w:val="28"/>
          <w:szCs w:val="28"/>
        </w:rPr>
        <w:t>:</w:t>
      </w:r>
    </w:p>
    <w:tbl>
      <w:tblPr>
        <w:tblStyle w:val="a4"/>
        <w:tblW w:w="9776" w:type="dxa"/>
        <w:tblLayout w:type="fixed"/>
        <w:tblLook w:val="04A0" w:firstRow="1" w:lastRow="0" w:firstColumn="1" w:lastColumn="0" w:noHBand="0" w:noVBand="1"/>
      </w:tblPr>
      <w:tblGrid>
        <w:gridCol w:w="3397"/>
        <w:gridCol w:w="851"/>
        <w:gridCol w:w="850"/>
        <w:gridCol w:w="993"/>
        <w:gridCol w:w="850"/>
        <w:gridCol w:w="992"/>
        <w:gridCol w:w="851"/>
        <w:gridCol w:w="992"/>
      </w:tblGrid>
      <w:tr w:rsidR="00AE4408" w:rsidRPr="00872EEE" w:rsidTr="00413414">
        <w:tc>
          <w:tcPr>
            <w:tcW w:w="3397" w:type="dxa"/>
            <w:vMerge w:val="restart"/>
          </w:tcPr>
          <w:p w:rsidR="00AE4408" w:rsidRPr="00872EEE" w:rsidRDefault="00AE4408" w:rsidP="00AE4408">
            <w:pPr>
              <w:pStyle w:val="a3"/>
              <w:jc w:val="center"/>
            </w:pPr>
            <w:r>
              <w:rPr>
                <w:b/>
                <w:sz w:val="28"/>
                <w:szCs w:val="28"/>
                <w:lang w:val="kk-KZ"/>
              </w:rPr>
              <w:t>М</w:t>
            </w:r>
            <w:r>
              <w:rPr>
                <w:b/>
                <w:sz w:val="28"/>
                <w:szCs w:val="28"/>
                <w:lang w:val="kk-KZ"/>
              </w:rPr>
              <w:t>әліметтер</w:t>
            </w:r>
          </w:p>
        </w:tc>
        <w:tc>
          <w:tcPr>
            <w:tcW w:w="6379" w:type="dxa"/>
            <w:gridSpan w:val="7"/>
          </w:tcPr>
          <w:p w:rsidR="00AE4408" w:rsidRPr="00872EEE" w:rsidRDefault="00AE4408" w:rsidP="00413414">
            <w:pPr>
              <w:pStyle w:val="a3"/>
              <w:jc w:val="center"/>
            </w:pPr>
            <w:r>
              <w:rPr>
                <w:sz w:val="28"/>
                <w:szCs w:val="28"/>
                <w:lang w:val="kk-KZ"/>
              </w:rPr>
              <w:t xml:space="preserve">Нұсқа </w:t>
            </w:r>
            <w:r>
              <w:rPr>
                <w:sz w:val="28"/>
                <w:szCs w:val="28"/>
              </w:rPr>
              <w:t>№</w:t>
            </w:r>
          </w:p>
        </w:tc>
      </w:tr>
      <w:tr w:rsidR="00AE4408" w:rsidRPr="00872EEE" w:rsidTr="00413414">
        <w:tc>
          <w:tcPr>
            <w:tcW w:w="3397" w:type="dxa"/>
            <w:vMerge/>
          </w:tcPr>
          <w:p w:rsidR="00AE4408" w:rsidRPr="00872EEE" w:rsidRDefault="00AE4408" w:rsidP="00413414">
            <w:pPr>
              <w:pStyle w:val="a3"/>
              <w:jc w:val="both"/>
            </w:pPr>
          </w:p>
        </w:tc>
        <w:tc>
          <w:tcPr>
            <w:tcW w:w="851" w:type="dxa"/>
          </w:tcPr>
          <w:p w:rsidR="00AE4408" w:rsidRPr="00872EEE" w:rsidRDefault="00AE4408" w:rsidP="00413414">
            <w:pPr>
              <w:pStyle w:val="a3"/>
              <w:jc w:val="both"/>
            </w:pPr>
            <w:r w:rsidRPr="00872EEE">
              <w:t>1</w:t>
            </w:r>
          </w:p>
        </w:tc>
        <w:tc>
          <w:tcPr>
            <w:tcW w:w="850" w:type="dxa"/>
          </w:tcPr>
          <w:p w:rsidR="00AE4408" w:rsidRPr="00872EEE" w:rsidRDefault="00AE4408" w:rsidP="00413414">
            <w:pPr>
              <w:pStyle w:val="a3"/>
              <w:jc w:val="both"/>
            </w:pPr>
            <w:r w:rsidRPr="00872EEE">
              <w:t>2</w:t>
            </w:r>
          </w:p>
        </w:tc>
        <w:tc>
          <w:tcPr>
            <w:tcW w:w="993" w:type="dxa"/>
          </w:tcPr>
          <w:p w:rsidR="00AE4408" w:rsidRPr="00872EEE" w:rsidRDefault="00AE4408" w:rsidP="00413414">
            <w:pPr>
              <w:pStyle w:val="a3"/>
              <w:jc w:val="both"/>
            </w:pPr>
            <w:r w:rsidRPr="00872EEE">
              <w:t>3</w:t>
            </w:r>
          </w:p>
        </w:tc>
        <w:tc>
          <w:tcPr>
            <w:tcW w:w="850" w:type="dxa"/>
          </w:tcPr>
          <w:p w:rsidR="00AE4408" w:rsidRPr="00872EEE" w:rsidRDefault="00AE4408" w:rsidP="00413414">
            <w:pPr>
              <w:pStyle w:val="a3"/>
              <w:jc w:val="both"/>
            </w:pPr>
            <w:r w:rsidRPr="00872EEE">
              <w:t>4</w:t>
            </w:r>
          </w:p>
        </w:tc>
        <w:tc>
          <w:tcPr>
            <w:tcW w:w="992" w:type="dxa"/>
          </w:tcPr>
          <w:p w:rsidR="00AE4408" w:rsidRPr="00872EEE" w:rsidRDefault="00AE4408" w:rsidP="00413414">
            <w:pPr>
              <w:pStyle w:val="a3"/>
              <w:jc w:val="both"/>
            </w:pPr>
            <w:r w:rsidRPr="00872EEE">
              <w:t>5</w:t>
            </w:r>
          </w:p>
        </w:tc>
        <w:tc>
          <w:tcPr>
            <w:tcW w:w="851" w:type="dxa"/>
          </w:tcPr>
          <w:p w:rsidR="00AE4408" w:rsidRPr="00872EEE" w:rsidRDefault="00AE4408" w:rsidP="00413414">
            <w:pPr>
              <w:pStyle w:val="a3"/>
              <w:jc w:val="both"/>
            </w:pPr>
            <w:r w:rsidRPr="00872EEE">
              <w:t>6</w:t>
            </w:r>
          </w:p>
        </w:tc>
        <w:tc>
          <w:tcPr>
            <w:tcW w:w="992" w:type="dxa"/>
          </w:tcPr>
          <w:p w:rsidR="00AE4408" w:rsidRPr="00872EEE" w:rsidRDefault="00AE4408" w:rsidP="00413414">
            <w:pPr>
              <w:pStyle w:val="a3"/>
              <w:jc w:val="both"/>
            </w:pPr>
            <w:r w:rsidRPr="00872EEE">
              <w:t>7</w:t>
            </w:r>
          </w:p>
        </w:tc>
      </w:tr>
      <w:tr w:rsidR="00AE4408" w:rsidRPr="00872EEE" w:rsidTr="00413414">
        <w:tc>
          <w:tcPr>
            <w:tcW w:w="3397" w:type="dxa"/>
          </w:tcPr>
          <w:p w:rsidR="00AE4408" w:rsidRPr="00547B4A" w:rsidRDefault="00547B4A" w:rsidP="00413414">
            <w:pPr>
              <w:pStyle w:val="a3"/>
              <w:jc w:val="both"/>
            </w:pPr>
            <w:r w:rsidRPr="00547B4A">
              <w:rPr>
                <w:bCs/>
              </w:rPr>
              <w:t>Н</w:t>
            </w:r>
            <w:r w:rsidRPr="00547B4A">
              <w:rPr>
                <w:bCs/>
              </w:rPr>
              <w:t xml:space="preserve">оминалды ток күші </w:t>
            </w:r>
            <w:r w:rsidR="00AE4408" w:rsidRPr="00547B4A">
              <w:rPr>
                <w:lang w:val="en-US"/>
              </w:rPr>
              <w:t>I</w:t>
            </w:r>
            <w:r w:rsidR="00AE4408" w:rsidRPr="00547B4A">
              <w:rPr>
                <w:vertAlign w:val="subscript"/>
              </w:rPr>
              <w:t>НОМ</w:t>
            </w:r>
            <w:r w:rsidRPr="00547B4A">
              <w:t xml:space="preserve">, </w:t>
            </w:r>
            <w:r w:rsidR="00AE4408" w:rsidRPr="00547B4A">
              <w:t>А</w:t>
            </w:r>
          </w:p>
        </w:tc>
        <w:tc>
          <w:tcPr>
            <w:tcW w:w="851" w:type="dxa"/>
          </w:tcPr>
          <w:p w:rsidR="00AE4408" w:rsidRPr="00BE0FE3" w:rsidRDefault="0011418E" w:rsidP="00413414">
            <w:pPr>
              <w:pStyle w:val="a3"/>
              <w:jc w:val="both"/>
              <w:rPr>
                <w:lang w:val="kk-KZ"/>
              </w:rPr>
            </w:pPr>
            <w:r>
              <w:rPr>
                <w:lang w:val="kk-KZ"/>
              </w:rPr>
              <w:t>15</w:t>
            </w:r>
          </w:p>
        </w:tc>
        <w:tc>
          <w:tcPr>
            <w:tcW w:w="850" w:type="dxa"/>
          </w:tcPr>
          <w:p w:rsidR="00AE4408" w:rsidRPr="00BE0FE3" w:rsidRDefault="00AE4408" w:rsidP="0011418E">
            <w:pPr>
              <w:pStyle w:val="a3"/>
              <w:jc w:val="both"/>
              <w:rPr>
                <w:lang w:val="kk-KZ"/>
              </w:rPr>
            </w:pPr>
            <w:r>
              <w:rPr>
                <w:lang w:val="kk-KZ"/>
              </w:rPr>
              <w:t>1</w:t>
            </w:r>
            <w:r w:rsidR="0011418E">
              <w:rPr>
                <w:lang w:val="kk-KZ"/>
              </w:rPr>
              <w:t>4</w:t>
            </w:r>
          </w:p>
        </w:tc>
        <w:tc>
          <w:tcPr>
            <w:tcW w:w="993" w:type="dxa"/>
          </w:tcPr>
          <w:p w:rsidR="00AE4408" w:rsidRPr="00BE0FE3" w:rsidRDefault="00AE4408" w:rsidP="0011418E">
            <w:pPr>
              <w:pStyle w:val="a3"/>
              <w:jc w:val="both"/>
              <w:rPr>
                <w:lang w:val="kk-KZ"/>
              </w:rPr>
            </w:pPr>
            <w:r>
              <w:rPr>
                <w:lang w:val="kk-KZ"/>
              </w:rPr>
              <w:t>1</w:t>
            </w:r>
            <w:r w:rsidR="0011418E">
              <w:rPr>
                <w:lang w:val="kk-KZ"/>
              </w:rPr>
              <w:t>5</w:t>
            </w:r>
          </w:p>
        </w:tc>
        <w:tc>
          <w:tcPr>
            <w:tcW w:w="850" w:type="dxa"/>
          </w:tcPr>
          <w:p w:rsidR="00AE4408" w:rsidRPr="00BE0FE3" w:rsidRDefault="00AE4408" w:rsidP="0011418E">
            <w:pPr>
              <w:pStyle w:val="a3"/>
              <w:jc w:val="both"/>
              <w:rPr>
                <w:lang w:val="kk-KZ"/>
              </w:rPr>
            </w:pPr>
            <w:r>
              <w:rPr>
                <w:lang w:val="kk-KZ"/>
              </w:rPr>
              <w:t>1</w:t>
            </w:r>
            <w:r w:rsidR="0011418E">
              <w:rPr>
                <w:lang w:val="kk-KZ"/>
              </w:rPr>
              <w:t>2</w:t>
            </w:r>
          </w:p>
        </w:tc>
        <w:tc>
          <w:tcPr>
            <w:tcW w:w="992" w:type="dxa"/>
          </w:tcPr>
          <w:p w:rsidR="00AE4408" w:rsidRPr="00BE0FE3" w:rsidRDefault="00AE4408" w:rsidP="0011418E">
            <w:pPr>
              <w:pStyle w:val="a3"/>
              <w:jc w:val="both"/>
              <w:rPr>
                <w:lang w:val="kk-KZ"/>
              </w:rPr>
            </w:pPr>
            <w:r>
              <w:rPr>
                <w:lang w:val="kk-KZ"/>
              </w:rPr>
              <w:t>1</w:t>
            </w:r>
            <w:r w:rsidR="0011418E">
              <w:rPr>
                <w:lang w:val="kk-KZ"/>
              </w:rPr>
              <w:t>1</w:t>
            </w:r>
          </w:p>
        </w:tc>
        <w:tc>
          <w:tcPr>
            <w:tcW w:w="851" w:type="dxa"/>
          </w:tcPr>
          <w:p w:rsidR="00AE4408" w:rsidRPr="00BE0FE3" w:rsidRDefault="0011418E" w:rsidP="00413414">
            <w:pPr>
              <w:pStyle w:val="a3"/>
              <w:jc w:val="both"/>
              <w:rPr>
                <w:lang w:val="kk-KZ"/>
              </w:rPr>
            </w:pPr>
            <w:r>
              <w:rPr>
                <w:lang w:val="kk-KZ"/>
              </w:rPr>
              <w:t>18</w:t>
            </w:r>
          </w:p>
        </w:tc>
        <w:tc>
          <w:tcPr>
            <w:tcW w:w="992" w:type="dxa"/>
          </w:tcPr>
          <w:p w:rsidR="00AE4408" w:rsidRPr="00BE0FE3" w:rsidRDefault="00AE4408" w:rsidP="0011418E">
            <w:pPr>
              <w:pStyle w:val="a3"/>
              <w:jc w:val="both"/>
              <w:rPr>
                <w:lang w:val="kk-KZ"/>
              </w:rPr>
            </w:pPr>
            <w:r>
              <w:rPr>
                <w:lang w:val="kk-KZ"/>
              </w:rPr>
              <w:t>2</w:t>
            </w:r>
            <w:r w:rsidR="0011418E">
              <w:rPr>
                <w:lang w:val="kk-KZ"/>
              </w:rPr>
              <w:t>0</w:t>
            </w:r>
          </w:p>
        </w:tc>
      </w:tr>
      <w:tr w:rsidR="00AE4408" w:rsidRPr="00872EEE" w:rsidTr="00413414">
        <w:tc>
          <w:tcPr>
            <w:tcW w:w="3397" w:type="dxa"/>
          </w:tcPr>
          <w:p w:rsidR="00AE4408" w:rsidRPr="00547B4A" w:rsidRDefault="00547B4A" w:rsidP="00413414">
            <w:pPr>
              <w:pStyle w:val="a3"/>
              <w:jc w:val="both"/>
            </w:pPr>
            <w:r w:rsidRPr="00547B4A">
              <w:rPr>
                <w:bCs/>
              </w:rPr>
              <w:t>Uф желісінің фазалық кернеуі</w:t>
            </w:r>
            <w:r w:rsidR="00AE4408" w:rsidRPr="00547B4A">
              <w:t>,  В</w:t>
            </w:r>
          </w:p>
        </w:tc>
        <w:tc>
          <w:tcPr>
            <w:tcW w:w="851" w:type="dxa"/>
          </w:tcPr>
          <w:p w:rsidR="00AE4408" w:rsidRPr="00872EEE" w:rsidRDefault="00AE4408" w:rsidP="00413414">
            <w:pPr>
              <w:pStyle w:val="a3"/>
              <w:jc w:val="both"/>
            </w:pPr>
            <w:r w:rsidRPr="00872EEE">
              <w:t>220</w:t>
            </w:r>
          </w:p>
        </w:tc>
        <w:tc>
          <w:tcPr>
            <w:tcW w:w="850" w:type="dxa"/>
          </w:tcPr>
          <w:p w:rsidR="00AE4408" w:rsidRPr="00872EEE" w:rsidRDefault="00AE4408" w:rsidP="00413414">
            <w:pPr>
              <w:pStyle w:val="a3"/>
              <w:jc w:val="both"/>
            </w:pPr>
            <w:r w:rsidRPr="00872EEE">
              <w:t>220</w:t>
            </w:r>
          </w:p>
        </w:tc>
        <w:tc>
          <w:tcPr>
            <w:tcW w:w="993" w:type="dxa"/>
          </w:tcPr>
          <w:p w:rsidR="00AE4408" w:rsidRPr="00872EEE" w:rsidRDefault="00AE4408" w:rsidP="00413414">
            <w:pPr>
              <w:pStyle w:val="a3"/>
              <w:jc w:val="both"/>
            </w:pPr>
            <w:r w:rsidRPr="00872EEE">
              <w:t>220</w:t>
            </w:r>
          </w:p>
        </w:tc>
        <w:tc>
          <w:tcPr>
            <w:tcW w:w="850" w:type="dxa"/>
          </w:tcPr>
          <w:p w:rsidR="00AE4408" w:rsidRPr="00872EEE" w:rsidRDefault="00AE4408" w:rsidP="00413414">
            <w:pPr>
              <w:pStyle w:val="a3"/>
              <w:jc w:val="both"/>
            </w:pPr>
            <w:r w:rsidRPr="00872EEE">
              <w:t>220</w:t>
            </w:r>
          </w:p>
        </w:tc>
        <w:tc>
          <w:tcPr>
            <w:tcW w:w="992" w:type="dxa"/>
          </w:tcPr>
          <w:p w:rsidR="00AE4408" w:rsidRPr="00872EEE" w:rsidRDefault="00AE4408" w:rsidP="00413414">
            <w:pPr>
              <w:pStyle w:val="a3"/>
              <w:jc w:val="both"/>
            </w:pPr>
            <w:r w:rsidRPr="00872EEE">
              <w:t>220</w:t>
            </w:r>
          </w:p>
        </w:tc>
        <w:tc>
          <w:tcPr>
            <w:tcW w:w="851" w:type="dxa"/>
          </w:tcPr>
          <w:p w:rsidR="00AE4408" w:rsidRPr="00872EEE" w:rsidRDefault="00AE4408" w:rsidP="00413414">
            <w:pPr>
              <w:pStyle w:val="a3"/>
              <w:jc w:val="both"/>
            </w:pPr>
            <w:r w:rsidRPr="00872EEE">
              <w:t>220</w:t>
            </w:r>
          </w:p>
        </w:tc>
        <w:tc>
          <w:tcPr>
            <w:tcW w:w="992" w:type="dxa"/>
          </w:tcPr>
          <w:p w:rsidR="00AE4408" w:rsidRPr="00872EEE" w:rsidRDefault="00AE4408" w:rsidP="00413414">
            <w:pPr>
              <w:pStyle w:val="a3"/>
              <w:jc w:val="both"/>
            </w:pPr>
            <w:r w:rsidRPr="00872EEE">
              <w:t>220</w:t>
            </w:r>
          </w:p>
        </w:tc>
      </w:tr>
      <w:tr w:rsidR="00AE4408" w:rsidRPr="00872EEE" w:rsidTr="00413414">
        <w:tc>
          <w:tcPr>
            <w:tcW w:w="3397" w:type="dxa"/>
          </w:tcPr>
          <w:p w:rsidR="00AE4408" w:rsidRPr="00547B4A" w:rsidRDefault="00547B4A" w:rsidP="00413414">
            <w:pPr>
              <w:pStyle w:val="a3"/>
              <w:jc w:val="both"/>
            </w:pPr>
            <w:r w:rsidRPr="00547B4A">
              <w:rPr>
                <w:bCs/>
                <w:lang w:val="kk-KZ"/>
              </w:rPr>
              <w:t>Ү</w:t>
            </w:r>
            <w:r w:rsidRPr="00547B4A">
              <w:rPr>
                <w:bCs/>
              </w:rPr>
              <w:t>ш фазалы ток көзінің орамаларының толық кедергісі</w:t>
            </w:r>
            <w:r w:rsidR="00AE4408" w:rsidRPr="00547B4A">
              <w:t xml:space="preserve">, </w:t>
            </w:r>
            <w:r w:rsidR="00AE4408" w:rsidRPr="00547B4A">
              <w:rPr>
                <w:lang w:val="en-US"/>
              </w:rPr>
              <w:t>Z</w:t>
            </w:r>
            <w:r w:rsidR="00AE4408" w:rsidRPr="00547B4A">
              <w:rPr>
                <w:vertAlign w:val="subscript"/>
              </w:rPr>
              <w:t xml:space="preserve">Т, </w:t>
            </w:r>
            <w:r w:rsidR="00AE4408" w:rsidRPr="00547B4A">
              <w:t xml:space="preserve"> Ом</w:t>
            </w:r>
          </w:p>
        </w:tc>
        <w:tc>
          <w:tcPr>
            <w:tcW w:w="851" w:type="dxa"/>
          </w:tcPr>
          <w:p w:rsidR="00AE4408" w:rsidRPr="00603097" w:rsidRDefault="00AE4408" w:rsidP="0011418E">
            <w:pPr>
              <w:pStyle w:val="a3"/>
              <w:jc w:val="both"/>
              <w:rPr>
                <w:lang w:val="kk-KZ"/>
              </w:rPr>
            </w:pPr>
            <w:r>
              <w:rPr>
                <w:lang w:val="kk-KZ"/>
              </w:rPr>
              <w:t>1</w:t>
            </w:r>
            <w:r w:rsidR="0011418E">
              <w:rPr>
                <w:lang w:val="kk-KZ"/>
              </w:rPr>
              <w:t>6</w:t>
            </w:r>
          </w:p>
        </w:tc>
        <w:tc>
          <w:tcPr>
            <w:tcW w:w="850" w:type="dxa"/>
          </w:tcPr>
          <w:p w:rsidR="00AE4408" w:rsidRPr="00872EEE" w:rsidRDefault="00AE4408" w:rsidP="0011418E">
            <w:pPr>
              <w:pStyle w:val="a3"/>
              <w:jc w:val="both"/>
              <w:rPr>
                <w:lang w:val="kk-KZ"/>
              </w:rPr>
            </w:pPr>
            <w:r>
              <w:rPr>
                <w:lang w:val="kk-KZ"/>
              </w:rPr>
              <w:t>1</w:t>
            </w:r>
            <w:r w:rsidR="0011418E">
              <w:rPr>
                <w:lang w:val="kk-KZ"/>
              </w:rPr>
              <w:t>7</w:t>
            </w:r>
          </w:p>
        </w:tc>
        <w:tc>
          <w:tcPr>
            <w:tcW w:w="993" w:type="dxa"/>
          </w:tcPr>
          <w:p w:rsidR="00AE4408" w:rsidRPr="00603097" w:rsidRDefault="00AE4408" w:rsidP="0011418E">
            <w:pPr>
              <w:pStyle w:val="a3"/>
              <w:jc w:val="both"/>
              <w:rPr>
                <w:lang w:val="kk-KZ"/>
              </w:rPr>
            </w:pPr>
            <w:r>
              <w:rPr>
                <w:lang w:val="kk-KZ"/>
              </w:rPr>
              <w:t>1</w:t>
            </w:r>
            <w:r w:rsidR="0011418E">
              <w:rPr>
                <w:lang w:val="kk-KZ"/>
              </w:rPr>
              <w:t>8</w:t>
            </w:r>
          </w:p>
        </w:tc>
        <w:tc>
          <w:tcPr>
            <w:tcW w:w="850" w:type="dxa"/>
          </w:tcPr>
          <w:p w:rsidR="00AE4408" w:rsidRPr="00603097" w:rsidRDefault="00AE4408" w:rsidP="0011418E">
            <w:pPr>
              <w:pStyle w:val="a3"/>
              <w:jc w:val="both"/>
              <w:rPr>
                <w:lang w:val="kk-KZ"/>
              </w:rPr>
            </w:pPr>
            <w:r>
              <w:rPr>
                <w:lang w:val="kk-KZ"/>
              </w:rPr>
              <w:t>2</w:t>
            </w:r>
            <w:r w:rsidR="0011418E">
              <w:rPr>
                <w:lang w:val="kk-KZ"/>
              </w:rPr>
              <w:t>2</w:t>
            </w:r>
          </w:p>
        </w:tc>
        <w:tc>
          <w:tcPr>
            <w:tcW w:w="992" w:type="dxa"/>
          </w:tcPr>
          <w:p w:rsidR="00AE4408" w:rsidRPr="00603097" w:rsidRDefault="00AE4408" w:rsidP="0011418E">
            <w:pPr>
              <w:pStyle w:val="a3"/>
              <w:jc w:val="both"/>
              <w:rPr>
                <w:lang w:val="kk-KZ"/>
              </w:rPr>
            </w:pPr>
            <w:r>
              <w:rPr>
                <w:lang w:val="kk-KZ"/>
              </w:rPr>
              <w:t>2</w:t>
            </w:r>
            <w:r w:rsidR="0011418E">
              <w:rPr>
                <w:lang w:val="kk-KZ"/>
              </w:rPr>
              <w:t>1</w:t>
            </w:r>
          </w:p>
        </w:tc>
        <w:tc>
          <w:tcPr>
            <w:tcW w:w="851" w:type="dxa"/>
          </w:tcPr>
          <w:p w:rsidR="00AE4408" w:rsidRPr="00603097" w:rsidRDefault="00AE4408" w:rsidP="0011418E">
            <w:pPr>
              <w:pStyle w:val="a3"/>
              <w:jc w:val="both"/>
              <w:rPr>
                <w:lang w:val="kk-KZ"/>
              </w:rPr>
            </w:pPr>
            <w:r>
              <w:rPr>
                <w:lang w:val="kk-KZ"/>
              </w:rPr>
              <w:t>2</w:t>
            </w:r>
            <w:r w:rsidR="0011418E">
              <w:rPr>
                <w:lang w:val="kk-KZ"/>
              </w:rPr>
              <w:t>2</w:t>
            </w:r>
          </w:p>
        </w:tc>
        <w:tc>
          <w:tcPr>
            <w:tcW w:w="992" w:type="dxa"/>
          </w:tcPr>
          <w:p w:rsidR="00AE4408" w:rsidRPr="00603097" w:rsidRDefault="00AE4408" w:rsidP="0011418E">
            <w:pPr>
              <w:pStyle w:val="a3"/>
              <w:jc w:val="both"/>
              <w:rPr>
                <w:lang w:val="kk-KZ"/>
              </w:rPr>
            </w:pPr>
            <w:r>
              <w:rPr>
                <w:lang w:val="kk-KZ"/>
              </w:rPr>
              <w:t>2</w:t>
            </w:r>
            <w:r w:rsidR="0011418E">
              <w:rPr>
                <w:lang w:val="kk-KZ"/>
              </w:rPr>
              <w:t>4</w:t>
            </w:r>
          </w:p>
        </w:tc>
      </w:tr>
      <w:tr w:rsidR="00AE4408" w:rsidRPr="00872EEE" w:rsidTr="00413414">
        <w:tc>
          <w:tcPr>
            <w:tcW w:w="3397" w:type="dxa"/>
          </w:tcPr>
          <w:p w:rsidR="00AE4408" w:rsidRPr="00547B4A" w:rsidRDefault="00547B4A" w:rsidP="00413414">
            <w:pPr>
              <w:pStyle w:val="a3"/>
              <w:jc w:val="both"/>
            </w:pPr>
            <w:r w:rsidRPr="00547B4A">
              <w:rPr>
                <w:bCs/>
              </w:rPr>
              <w:t>Ф</w:t>
            </w:r>
            <w:r w:rsidRPr="00547B4A">
              <w:rPr>
                <w:bCs/>
              </w:rPr>
              <w:t>азалық өткізгіштің кешенді кедергісі</w:t>
            </w:r>
            <w:r w:rsidR="00AE4408" w:rsidRPr="00547B4A">
              <w:t xml:space="preserve">,  </w:t>
            </w:r>
            <w:r w:rsidR="00AE4408" w:rsidRPr="00547B4A">
              <w:rPr>
                <w:lang w:val="en-US"/>
              </w:rPr>
              <w:t>Z</w:t>
            </w:r>
            <w:r w:rsidR="00AE4408" w:rsidRPr="00547B4A">
              <w:rPr>
                <w:vertAlign w:val="subscript"/>
              </w:rPr>
              <w:t xml:space="preserve">Ф, </w:t>
            </w:r>
            <w:r w:rsidR="00AE4408" w:rsidRPr="00547B4A">
              <w:t>Ом</w:t>
            </w:r>
          </w:p>
        </w:tc>
        <w:tc>
          <w:tcPr>
            <w:tcW w:w="851" w:type="dxa"/>
          </w:tcPr>
          <w:p w:rsidR="00AE4408" w:rsidRPr="00603097" w:rsidRDefault="0011418E" w:rsidP="00413414">
            <w:pPr>
              <w:pStyle w:val="a3"/>
              <w:jc w:val="both"/>
              <w:rPr>
                <w:lang w:val="kk-KZ"/>
              </w:rPr>
            </w:pPr>
            <w:r>
              <w:rPr>
                <w:lang w:val="kk-KZ"/>
              </w:rPr>
              <w:t>8</w:t>
            </w:r>
          </w:p>
        </w:tc>
        <w:tc>
          <w:tcPr>
            <w:tcW w:w="850" w:type="dxa"/>
          </w:tcPr>
          <w:p w:rsidR="00AE4408" w:rsidRPr="00603097" w:rsidRDefault="0011418E" w:rsidP="00413414">
            <w:pPr>
              <w:pStyle w:val="a3"/>
              <w:jc w:val="both"/>
              <w:rPr>
                <w:lang w:val="kk-KZ"/>
              </w:rPr>
            </w:pPr>
            <w:r>
              <w:rPr>
                <w:lang w:val="kk-KZ"/>
              </w:rPr>
              <w:t>6</w:t>
            </w:r>
          </w:p>
        </w:tc>
        <w:tc>
          <w:tcPr>
            <w:tcW w:w="993" w:type="dxa"/>
          </w:tcPr>
          <w:p w:rsidR="00AE4408" w:rsidRPr="00603097" w:rsidRDefault="0011418E" w:rsidP="00413414">
            <w:pPr>
              <w:pStyle w:val="a3"/>
              <w:jc w:val="both"/>
              <w:rPr>
                <w:lang w:val="kk-KZ"/>
              </w:rPr>
            </w:pPr>
            <w:r>
              <w:rPr>
                <w:lang w:val="kk-KZ"/>
              </w:rPr>
              <w:t>7</w:t>
            </w:r>
          </w:p>
        </w:tc>
        <w:tc>
          <w:tcPr>
            <w:tcW w:w="850" w:type="dxa"/>
          </w:tcPr>
          <w:p w:rsidR="00AE4408" w:rsidRPr="00603097" w:rsidRDefault="0011418E" w:rsidP="00413414">
            <w:pPr>
              <w:pStyle w:val="a3"/>
              <w:jc w:val="both"/>
              <w:rPr>
                <w:lang w:val="kk-KZ"/>
              </w:rPr>
            </w:pPr>
            <w:r>
              <w:rPr>
                <w:lang w:val="kk-KZ"/>
              </w:rPr>
              <w:t>6</w:t>
            </w:r>
          </w:p>
        </w:tc>
        <w:tc>
          <w:tcPr>
            <w:tcW w:w="992" w:type="dxa"/>
          </w:tcPr>
          <w:p w:rsidR="00AE4408" w:rsidRPr="00603097" w:rsidRDefault="0011418E" w:rsidP="00413414">
            <w:pPr>
              <w:pStyle w:val="a3"/>
              <w:jc w:val="both"/>
              <w:rPr>
                <w:lang w:val="kk-KZ"/>
              </w:rPr>
            </w:pPr>
            <w:r>
              <w:rPr>
                <w:lang w:val="kk-KZ"/>
              </w:rPr>
              <w:t>4</w:t>
            </w:r>
          </w:p>
        </w:tc>
        <w:tc>
          <w:tcPr>
            <w:tcW w:w="851" w:type="dxa"/>
          </w:tcPr>
          <w:p w:rsidR="00AE4408" w:rsidRPr="00603097" w:rsidRDefault="0011418E" w:rsidP="00413414">
            <w:pPr>
              <w:pStyle w:val="a3"/>
              <w:jc w:val="both"/>
              <w:rPr>
                <w:lang w:val="kk-KZ"/>
              </w:rPr>
            </w:pPr>
            <w:r>
              <w:rPr>
                <w:lang w:val="kk-KZ"/>
              </w:rPr>
              <w:t>5</w:t>
            </w:r>
          </w:p>
        </w:tc>
        <w:tc>
          <w:tcPr>
            <w:tcW w:w="992" w:type="dxa"/>
          </w:tcPr>
          <w:p w:rsidR="00AE4408" w:rsidRPr="00603097" w:rsidRDefault="0011418E" w:rsidP="00413414">
            <w:pPr>
              <w:pStyle w:val="a3"/>
              <w:jc w:val="both"/>
              <w:rPr>
                <w:lang w:val="kk-KZ"/>
              </w:rPr>
            </w:pPr>
            <w:r>
              <w:rPr>
                <w:lang w:val="kk-KZ"/>
              </w:rPr>
              <w:t>7</w:t>
            </w:r>
          </w:p>
        </w:tc>
      </w:tr>
      <w:tr w:rsidR="00AE4408" w:rsidRPr="00872EEE" w:rsidTr="00413414">
        <w:tc>
          <w:tcPr>
            <w:tcW w:w="3397" w:type="dxa"/>
          </w:tcPr>
          <w:p w:rsidR="00AE4408" w:rsidRPr="00547B4A" w:rsidRDefault="00547B4A" w:rsidP="00413414">
            <w:pPr>
              <w:pStyle w:val="a3"/>
              <w:jc w:val="both"/>
            </w:pPr>
            <w:r w:rsidRPr="00547B4A">
              <w:rPr>
                <w:bCs/>
              </w:rPr>
              <w:t>Н</w:t>
            </w:r>
            <w:r w:rsidRPr="00547B4A">
              <w:rPr>
                <w:bCs/>
              </w:rPr>
              <w:t>өлдік қорғаныс өткізгіштің кешенді толық кедергісі</w:t>
            </w:r>
            <w:r w:rsidR="00AE4408" w:rsidRPr="00547B4A">
              <w:t xml:space="preserve">, </w:t>
            </w:r>
            <w:r w:rsidR="00AE4408" w:rsidRPr="00547B4A">
              <w:rPr>
                <w:lang w:val="en-US"/>
              </w:rPr>
              <w:t>Z</w:t>
            </w:r>
            <w:r w:rsidR="00AE4408" w:rsidRPr="00547B4A">
              <w:rPr>
                <w:vertAlign w:val="subscript"/>
              </w:rPr>
              <w:t>Н.З</w:t>
            </w:r>
            <w:r w:rsidR="00AE4408" w:rsidRPr="00547B4A">
              <w:t>, Ом</w:t>
            </w:r>
          </w:p>
        </w:tc>
        <w:tc>
          <w:tcPr>
            <w:tcW w:w="851" w:type="dxa"/>
          </w:tcPr>
          <w:p w:rsidR="00AE4408" w:rsidRPr="00603097" w:rsidRDefault="0011418E" w:rsidP="00413414">
            <w:pPr>
              <w:pStyle w:val="a3"/>
              <w:jc w:val="both"/>
              <w:rPr>
                <w:lang w:val="kk-KZ"/>
              </w:rPr>
            </w:pPr>
            <w:r>
              <w:rPr>
                <w:lang w:val="kk-KZ"/>
              </w:rPr>
              <w:t>3</w:t>
            </w:r>
          </w:p>
        </w:tc>
        <w:tc>
          <w:tcPr>
            <w:tcW w:w="850" w:type="dxa"/>
          </w:tcPr>
          <w:p w:rsidR="00AE4408" w:rsidRPr="00603097" w:rsidRDefault="0011418E" w:rsidP="00413414">
            <w:pPr>
              <w:pStyle w:val="a3"/>
              <w:jc w:val="both"/>
              <w:rPr>
                <w:lang w:val="kk-KZ"/>
              </w:rPr>
            </w:pPr>
            <w:r>
              <w:rPr>
                <w:lang w:val="kk-KZ"/>
              </w:rPr>
              <w:t>2</w:t>
            </w:r>
          </w:p>
        </w:tc>
        <w:tc>
          <w:tcPr>
            <w:tcW w:w="993" w:type="dxa"/>
          </w:tcPr>
          <w:p w:rsidR="00AE4408" w:rsidRPr="00603097" w:rsidRDefault="0011418E" w:rsidP="00413414">
            <w:pPr>
              <w:pStyle w:val="a3"/>
              <w:jc w:val="both"/>
              <w:rPr>
                <w:lang w:val="kk-KZ"/>
              </w:rPr>
            </w:pPr>
            <w:r>
              <w:rPr>
                <w:lang w:val="kk-KZ"/>
              </w:rPr>
              <w:t>3</w:t>
            </w:r>
          </w:p>
        </w:tc>
        <w:tc>
          <w:tcPr>
            <w:tcW w:w="850" w:type="dxa"/>
          </w:tcPr>
          <w:p w:rsidR="00AE4408" w:rsidRPr="00603097" w:rsidRDefault="00AE4408" w:rsidP="00413414">
            <w:pPr>
              <w:pStyle w:val="a3"/>
              <w:jc w:val="both"/>
              <w:rPr>
                <w:lang w:val="kk-KZ"/>
              </w:rPr>
            </w:pPr>
            <w:r>
              <w:rPr>
                <w:lang w:val="kk-KZ"/>
              </w:rPr>
              <w:t>2</w:t>
            </w:r>
          </w:p>
        </w:tc>
        <w:tc>
          <w:tcPr>
            <w:tcW w:w="992" w:type="dxa"/>
          </w:tcPr>
          <w:p w:rsidR="00AE4408" w:rsidRPr="00603097" w:rsidRDefault="00AE4408" w:rsidP="00413414">
            <w:pPr>
              <w:pStyle w:val="a3"/>
              <w:jc w:val="both"/>
              <w:rPr>
                <w:lang w:val="kk-KZ"/>
              </w:rPr>
            </w:pPr>
            <w:r>
              <w:rPr>
                <w:lang w:val="kk-KZ"/>
              </w:rPr>
              <w:t>3</w:t>
            </w:r>
          </w:p>
        </w:tc>
        <w:tc>
          <w:tcPr>
            <w:tcW w:w="851" w:type="dxa"/>
          </w:tcPr>
          <w:p w:rsidR="00AE4408" w:rsidRPr="00603097" w:rsidRDefault="00AE4408" w:rsidP="00413414">
            <w:pPr>
              <w:pStyle w:val="a3"/>
              <w:jc w:val="both"/>
              <w:rPr>
                <w:lang w:val="kk-KZ"/>
              </w:rPr>
            </w:pPr>
            <w:r>
              <w:rPr>
                <w:lang w:val="kk-KZ"/>
              </w:rPr>
              <w:t>4</w:t>
            </w:r>
          </w:p>
        </w:tc>
        <w:tc>
          <w:tcPr>
            <w:tcW w:w="992" w:type="dxa"/>
          </w:tcPr>
          <w:p w:rsidR="00AE4408" w:rsidRPr="00603097" w:rsidRDefault="00AE4408" w:rsidP="00413414">
            <w:pPr>
              <w:pStyle w:val="a3"/>
              <w:jc w:val="both"/>
              <w:rPr>
                <w:lang w:val="kk-KZ"/>
              </w:rPr>
            </w:pPr>
            <w:r>
              <w:rPr>
                <w:lang w:val="kk-KZ"/>
              </w:rPr>
              <w:t>3</w:t>
            </w:r>
          </w:p>
        </w:tc>
      </w:tr>
      <w:tr w:rsidR="00AE4408" w:rsidRPr="00872EEE" w:rsidTr="00413414">
        <w:tc>
          <w:tcPr>
            <w:tcW w:w="3397" w:type="dxa"/>
          </w:tcPr>
          <w:p w:rsidR="00AE4408" w:rsidRPr="00547B4A" w:rsidRDefault="00547B4A" w:rsidP="00413414">
            <w:pPr>
              <w:pStyle w:val="a3"/>
              <w:jc w:val="both"/>
            </w:pPr>
            <w:r w:rsidRPr="00547B4A">
              <w:rPr>
                <w:bCs/>
              </w:rPr>
              <w:t>Ж</w:t>
            </w:r>
            <w:r w:rsidRPr="00547B4A">
              <w:rPr>
                <w:bCs/>
              </w:rPr>
              <w:t>ерлендіргіштердің фаза-нөл ілмегінің сыртқы индуктивті кедергісі</w:t>
            </w:r>
            <w:r w:rsidRPr="00547B4A">
              <w:t xml:space="preserve"> </w:t>
            </w:r>
            <w:r w:rsidR="00AE4408" w:rsidRPr="00547B4A">
              <w:rPr>
                <w:lang w:val="en-US"/>
              </w:rPr>
              <w:t>X</w:t>
            </w:r>
            <w:r w:rsidR="00AE4408" w:rsidRPr="00547B4A">
              <w:rPr>
                <w:vertAlign w:val="subscript"/>
                <w:lang w:val="en-US"/>
              </w:rPr>
              <w:t>n</w:t>
            </w:r>
            <w:r w:rsidR="00AE4408" w:rsidRPr="00547B4A">
              <w:rPr>
                <w:vertAlign w:val="subscript"/>
              </w:rPr>
              <w:t xml:space="preserve">, </w:t>
            </w:r>
            <w:r w:rsidR="00AE4408" w:rsidRPr="00547B4A">
              <w:t>Ом</w:t>
            </w:r>
          </w:p>
        </w:tc>
        <w:tc>
          <w:tcPr>
            <w:tcW w:w="851" w:type="dxa"/>
          </w:tcPr>
          <w:p w:rsidR="00AE4408" w:rsidRPr="00603097" w:rsidRDefault="00AE4408" w:rsidP="00413414">
            <w:pPr>
              <w:pStyle w:val="a3"/>
              <w:jc w:val="both"/>
              <w:rPr>
                <w:lang w:val="kk-KZ"/>
              </w:rPr>
            </w:pPr>
            <w:r>
              <w:rPr>
                <w:lang w:val="kk-KZ"/>
              </w:rPr>
              <w:t>5</w:t>
            </w:r>
            <w:r w:rsidR="0011418E">
              <w:rPr>
                <w:lang w:val="kk-KZ"/>
              </w:rPr>
              <w:t>,5</w:t>
            </w:r>
          </w:p>
        </w:tc>
        <w:tc>
          <w:tcPr>
            <w:tcW w:w="850" w:type="dxa"/>
          </w:tcPr>
          <w:p w:rsidR="00AE4408" w:rsidRPr="00603097" w:rsidRDefault="00AE4408" w:rsidP="0011418E">
            <w:pPr>
              <w:pStyle w:val="a3"/>
              <w:jc w:val="both"/>
              <w:rPr>
                <w:lang w:val="kk-KZ"/>
              </w:rPr>
            </w:pPr>
            <w:r>
              <w:rPr>
                <w:lang w:val="kk-KZ"/>
              </w:rPr>
              <w:t>4</w:t>
            </w:r>
          </w:p>
        </w:tc>
        <w:tc>
          <w:tcPr>
            <w:tcW w:w="993" w:type="dxa"/>
          </w:tcPr>
          <w:p w:rsidR="00AE4408" w:rsidRPr="00603097" w:rsidRDefault="00AE4408" w:rsidP="0011418E">
            <w:pPr>
              <w:pStyle w:val="a3"/>
              <w:jc w:val="both"/>
              <w:rPr>
                <w:lang w:val="kk-KZ"/>
              </w:rPr>
            </w:pPr>
            <w:r>
              <w:rPr>
                <w:lang w:val="kk-KZ"/>
              </w:rPr>
              <w:t>5</w:t>
            </w:r>
            <w:r w:rsidR="0011418E">
              <w:rPr>
                <w:lang w:val="kk-KZ"/>
              </w:rPr>
              <w:t>,0</w:t>
            </w:r>
          </w:p>
        </w:tc>
        <w:tc>
          <w:tcPr>
            <w:tcW w:w="850" w:type="dxa"/>
          </w:tcPr>
          <w:p w:rsidR="00AE4408" w:rsidRPr="00603097" w:rsidRDefault="0011418E" w:rsidP="00413414">
            <w:pPr>
              <w:pStyle w:val="a3"/>
              <w:jc w:val="both"/>
              <w:rPr>
                <w:lang w:val="kk-KZ"/>
              </w:rPr>
            </w:pPr>
            <w:r>
              <w:rPr>
                <w:lang w:val="kk-KZ"/>
              </w:rPr>
              <w:t>5,5</w:t>
            </w:r>
          </w:p>
        </w:tc>
        <w:tc>
          <w:tcPr>
            <w:tcW w:w="992" w:type="dxa"/>
          </w:tcPr>
          <w:p w:rsidR="00AE4408" w:rsidRPr="00603097" w:rsidRDefault="00AE4408" w:rsidP="00413414">
            <w:pPr>
              <w:pStyle w:val="a3"/>
              <w:jc w:val="both"/>
              <w:rPr>
                <w:lang w:val="kk-KZ"/>
              </w:rPr>
            </w:pPr>
            <w:r>
              <w:rPr>
                <w:lang w:val="kk-KZ"/>
              </w:rPr>
              <w:t>4</w:t>
            </w:r>
            <w:r w:rsidR="0011418E">
              <w:rPr>
                <w:lang w:val="kk-KZ"/>
              </w:rPr>
              <w:t>,5</w:t>
            </w:r>
          </w:p>
        </w:tc>
        <w:tc>
          <w:tcPr>
            <w:tcW w:w="851" w:type="dxa"/>
          </w:tcPr>
          <w:p w:rsidR="00AE4408" w:rsidRPr="00603097" w:rsidRDefault="00AE4408" w:rsidP="0011418E">
            <w:pPr>
              <w:pStyle w:val="a3"/>
              <w:jc w:val="both"/>
              <w:rPr>
                <w:lang w:val="kk-KZ"/>
              </w:rPr>
            </w:pPr>
            <w:r>
              <w:rPr>
                <w:lang w:val="kk-KZ"/>
              </w:rPr>
              <w:t>4</w:t>
            </w:r>
          </w:p>
        </w:tc>
        <w:tc>
          <w:tcPr>
            <w:tcW w:w="992" w:type="dxa"/>
          </w:tcPr>
          <w:p w:rsidR="00AE4408" w:rsidRPr="00603097" w:rsidRDefault="00AE4408" w:rsidP="00413414">
            <w:pPr>
              <w:pStyle w:val="a3"/>
              <w:jc w:val="both"/>
              <w:rPr>
                <w:lang w:val="kk-KZ"/>
              </w:rPr>
            </w:pPr>
            <w:r>
              <w:rPr>
                <w:lang w:val="kk-KZ"/>
              </w:rPr>
              <w:t>5</w:t>
            </w:r>
            <w:r w:rsidR="0011418E">
              <w:rPr>
                <w:lang w:val="kk-KZ"/>
              </w:rPr>
              <w:t>,5</w:t>
            </w:r>
          </w:p>
        </w:tc>
      </w:tr>
      <w:tr w:rsidR="00AE4408" w:rsidRPr="00872EEE" w:rsidTr="00413414">
        <w:tc>
          <w:tcPr>
            <w:tcW w:w="3397" w:type="dxa"/>
          </w:tcPr>
          <w:p w:rsidR="00AE4408" w:rsidRPr="00547B4A" w:rsidRDefault="00547B4A" w:rsidP="00413414">
            <w:pPr>
              <w:pStyle w:val="a3"/>
              <w:jc w:val="both"/>
            </w:pPr>
            <w:r w:rsidRPr="00547B4A">
              <w:rPr>
                <w:bCs/>
                <w:lang w:val="kk-KZ"/>
              </w:rPr>
              <w:t>Ө</w:t>
            </w:r>
            <w:r w:rsidRPr="00547B4A">
              <w:rPr>
                <w:bCs/>
              </w:rPr>
              <w:t>ткізгіштің көлденең қимасы</w:t>
            </w:r>
            <w:r w:rsidRPr="00547B4A">
              <w:t xml:space="preserve">, </w:t>
            </w:r>
            <w:r w:rsidR="00AE4408" w:rsidRPr="00547B4A">
              <w:rPr>
                <w:lang w:val="en-US"/>
              </w:rPr>
              <w:t>S</w:t>
            </w:r>
            <w:r w:rsidR="00AE4408" w:rsidRPr="00547B4A">
              <w:rPr>
                <w:vertAlign w:val="subscript"/>
                <w:lang w:val="en-US"/>
              </w:rPr>
              <w:t>i</w:t>
            </w:r>
            <w:r w:rsidR="00AE4408" w:rsidRPr="00547B4A">
              <w:t>, мм</w:t>
            </w:r>
            <w:r w:rsidR="00AE4408" w:rsidRPr="00547B4A">
              <w:rPr>
                <w:vertAlign w:val="superscript"/>
              </w:rPr>
              <w:t>2</w:t>
            </w:r>
          </w:p>
        </w:tc>
        <w:tc>
          <w:tcPr>
            <w:tcW w:w="851" w:type="dxa"/>
          </w:tcPr>
          <w:p w:rsidR="00AE4408" w:rsidRPr="00CE67D8" w:rsidRDefault="0011418E" w:rsidP="00413414">
            <w:pPr>
              <w:pStyle w:val="a3"/>
              <w:jc w:val="both"/>
              <w:rPr>
                <w:lang w:val="kk-KZ"/>
              </w:rPr>
            </w:pPr>
            <w:r>
              <w:rPr>
                <w:lang w:val="kk-KZ"/>
              </w:rPr>
              <w:t>22</w:t>
            </w:r>
          </w:p>
        </w:tc>
        <w:tc>
          <w:tcPr>
            <w:tcW w:w="850" w:type="dxa"/>
          </w:tcPr>
          <w:p w:rsidR="00AE4408" w:rsidRPr="00CE67D8" w:rsidRDefault="00AE4408" w:rsidP="0011418E">
            <w:pPr>
              <w:pStyle w:val="a3"/>
              <w:jc w:val="both"/>
              <w:rPr>
                <w:lang w:val="kk-KZ"/>
              </w:rPr>
            </w:pPr>
            <w:r>
              <w:rPr>
                <w:lang w:val="kk-KZ"/>
              </w:rPr>
              <w:t>2</w:t>
            </w:r>
            <w:r w:rsidR="0011418E">
              <w:rPr>
                <w:lang w:val="kk-KZ"/>
              </w:rPr>
              <w:t>5</w:t>
            </w:r>
          </w:p>
        </w:tc>
        <w:tc>
          <w:tcPr>
            <w:tcW w:w="993" w:type="dxa"/>
          </w:tcPr>
          <w:p w:rsidR="00AE4408" w:rsidRPr="00CE67D8" w:rsidRDefault="00AE4408" w:rsidP="0011418E">
            <w:pPr>
              <w:pStyle w:val="a3"/>
              <w:jc w:val="both"/>
              <w:rPr>
                <w:lang w:val="kk-KZ"/>
              </w:rPr>
            </w:pPr>
            <w:r>
              <w:rPr>
                <w:lang w:val="kk-KZ"/>
              </w:rPr>
              <w:t>2</w:t>
            </w:r>
            <w:r w:rsidR="0011418E">
              <w:rPr>
                <w:lang w:val="kk-KZ"/>
              </w:rPr>
              <w:t>3</w:t>
            </w:r>
          </w:p>
        </w:tc>
        <w:tc>
          <w:tcPr>
            <w:tcW w:w="850" w:type="dxa"/>
          </w:tcPr>
          <w:p w:rsidR="00AE4408" w:rsidRPr="00CE67D8" w:rsidRDefault="00AE4408" w:rsidP="0011418E">
            <w:pPr>
              <w:pStyle w:val="a3"/>
              <w:jc w:val="both"/>
              <w:rPr>
                <w:lang w:val="kk-KZ"/>
              </w:rPr>
            </w:pPr>
            <w:r>
              <w:rPr>
                <w:lang w:val="kk-KZ"/>
              </w:rPr>
              <w:t>2</w:t>
            </w:r>
            <w:r w:rsidR="0011418E">
              <w:rPr>
                <w:lang w:val="kk-KZ"/>
              </w:rPr>
              <w:t>2</w:t>
            </w:r>
          </w:p>
        </w:tc>
        <w:tc>
          <w:tcPr>
            <w:tcW w:w="992" w:type="dxa"/>
          </w:tcPr>
          <w:p w:rsidR="00AE4408" w:rsidRPr="00CE67D8" w:rsidRDefault="00AE4408" w:rsidP="0011418E">
            <w:pPr>
              <w:pStyle w:val="a3"/>
              <w:jc w:val="both"/>
              <w:rPr>
                <w:lang w:val="kk-KZ"/>
              </w:rPr>
            </w:pPr>
            <w:r>
              <w:rPr>
                <w:lang w:val="kk-KZ"/>
              </w:rPr>
              <w:t>2</w:t>
            </w:r>
            <w:r w:rsidR="0011418E">
              <w:rPr>
                <w:lang w:val="kk-KZ"/>
              </w:rPr>
              <w:t>4</w:t>
            </w:r>
          </w:p>
        </w:tc>
        <w:tc>
          <w:tcPr>
            <w:tcW w:w="851" w:type="dxa"/>
          </w:tcPr>
          <w:p w:rsidR="00AE4408" w:rsidRPr="00CE67D8" w:rsidRDefault="00AE4408" w:rsidP="0011418E">
            <w:pPr>
              <w:pStyle w:val="a3"/>
              <w:jc w:val="both"/>
              <w:rPr>
                <w:lang w:val="kk-KZ"/>
              </w:rPr>
            </w:pPr>
            <w:r>
              <w:rPr>
                <w:lang w:val="kk-KZ"/>
              </w:rPr>
              <w:t>2</w:t>
            </w:r>
            <w:r w:rsidR="0011418E">
              <w:rPr>
                <w:lang w:val="kk-KZ"/>
              </w:rPr>
              <w:t>5</w:t>
            </w:r>
          </w:p>
        </w:tc>
        <w:tc>
          <w:tcPr>
            <w:tcW w:w="992" w:type="dxa"/>
          </w:tcPr>
          <w:p w:rsidR="00AE4408" w:rsidRPr="00CE67D8" w:rsidRDefault="0011418E" w:rsidP="00413414">
            <w:pPr>
              <w:pStyle w:val="a3"/>
              <w:jc w:val="both"/>
              <w:rPr>
                <w:lang w:val="kk-KZ"/>
              </w:rPr>
            </w:pPr>
            <w:r>
              <w:rPr>
                <w:lang w:val="kk-KZ"/>
              </w:rPr>
              <w:t>28</w:t>
            </w:r>
          </w:p>
        </w:tc>
      </w:tr>
      <w:tr w:rsidR="00AE4408" w:rsidRPr="00872EEE" w:rsidTr="00413414">
        <w:tc>
          <w:tcPr>
            <w:tcW w:w="3397" w:type="dxa"/>
          </w:tcPr>
          <w:p w:rsidR="00AE4408" w:rsidRPr="00547B4A" w:rsidRDefault="00547B4A" w:rsidP="00413414">
            <w:pPr>
              <w:pStyle w:val="a3"/>
              <w:jc w:val="both"/>
            </w:pPr>
            <w:r w:rsidRPr="00547B4A">
              <w:rPr>
                <w:bCs/>
              </w:rPr>
              <w:t>Ф</w:t>
            </w:r>
            <w:r w:rsidRPr="00547B4A">
              <w:rPr>
                <w:bCs/>
              </w:rPr>
              <w:t>аза-нөл тізбегін құрайтын учаскелер саны</w:t>
            </w:r>
            <w:r w:rsidR="00AE4408" w:rsidRPr="00547B4A">
              <w:rPr>
                <w:lang w:val="kk-KZ"/>
              </w:rPr>
              <w:t>,</w:t>
            </w:r>
            <w:r w:rsidR="00AE4408" w:rsidRPr="00547B4A">
              <w:t xml:space="preserve"> </w:t>
            </w:r>
            <w:r w:rsidR="00AE4408" w:rsidRPr="00547B4A">
              <w:rPr>
                <w:lang w:val="en-US"/>
              </w:rPr>
              <w:t>n</w:t>
            </w:r>
          </w:p>
        </w:tc>
        <w:tc>
          <w:tcPr>
            <w:tcW w:w="851" w:type="dxa"/>
          </w:tcPr>
          <w:p w:rsidR="00AE4408" w:rsidRPr="00CE67D8" w:rsidRDefault="0011418E" w:rsidP="00413414">
            <w:pPr>
              <w:pStyle w:val="a3"/>
              <w:jc w:val="both"/>
              <w:rPr>
                <w:lang w:val="kk-KZ"/>
              </w:rPr>
            </w:pPr>
            <w:r>
              <w:rPr>
                <w:lang w:val="kk-KZ"/>
              </w:rPr>
              <w:t>5</w:t>
            </w:r>
          </w:p>
        </w:tc>
        <w:tc>
          <w:tcPr>
            <w:tcW w:w="850" w:type="dxa"/>
          </w:tcPr>
          <w:p w:rsidR="00AE4408" w:rsidRPr="00CE67D8" w:rsidRDefault="0011418E" w:rsidP="00413414">
            <w:pPr>
              <w:pStyle w:val="a3"/>
              <w:jc w:val="both"/>
              <w:rPr>
                <w:lang w:val="kk-KZ"/>
              </w:rPr>
            </w:pPr>
            <w:r>
              <w:rPr>
                <w:lang w:val="kk-KZ"/>
              </w:rPr>
              <w:t>4</w:t>
            </w:r>
          </w:p>
        </w:tc>
        <w:tc>
          <w:tcPr>
            <w:tcW w:w="993" w:type="dxa"/>
          </w:tcPr>
          <w:p w:rsidR="00AE4408" w:rsidRPr="00CE67D8" w:rsidRDefault="0011418E" w:rsidP="00413414">
            <w:pPr>
              <w:pStyle w:val="a3"/>
              <w:jc w:val="both"/>
              <w:rPr>
                <w:lang w:val="kk-KZ"/>
              </w:rPr>
            </w:pPr>
            <w:r>
              <w:rPr>
                <w:lang w:val="kk-KZ"/>
              </w:rPr>
              <w:t>6</w:t>
            </w:r>
          </w:p>
        </w:tc>
        <w:tc>
          <w:tcPr>
            <w:tcW w:w="850" w:type="dxa"/>
          </w:tcPr>
          <w:p w:rsidR="00AE4408" w:rsidRPr="00CE67D8" w:rsidRDefault="0011418E" w:rsidP="00413414">
            <w:pPr>
              <w:pStyle w:val="a3"/>
              <w:jc w:val="both"/>
              <w:rPr>
                <w:lang w:val="kk-KZ"/>
              </w:rPr>
            </w:pPr>
            <w:r>
              <w:rPr>
                <w:lang w:val="kk-KZ"/>
              </w:rPr>
              <w:t>6</w:t>
            </w:r>
          </w:p>
        </w:tc>
        <w:tc>
          <w:tcPr>
            <w:tcW w:w="992" w:type="dxa"/>
          </w:tcPr>
          <w:p w:rsidR="00AE4408" w:rsidRPr="00CE67D8" w:rsidRDefault="0011418E" w:rsidP="00413414">
            <w:pPr>
              <w:pStyle w:val="a3"/>
              <w:jc w:val="both"/>
              <w:rPr>
                <w:lang w:val="kk-KZ"/>
              </w:rPr>
            </w:pPr>
            <w:r>
              <w:rPr>
                <w:lang w:val="kk-KZ"/>
              </w:rPr>
              <w:t>7</w:t>
            </w:r>
          </w:p>
        </w:tc>
        <w:tc>
          <w:tcPr>
            <w:tcW w:w="851" w:type="dxa"/>
          </w:tcPr>
          <w:p w:rsidR="00AE4408" w:rsidRPr="00CE67D8" w:rsidRDefault="0011418E" w:rsidP="00413414">
            <w:pPr>
              <w:pStyle w:val="a3"/>
              <w:jc w:val="both"/>
              <w:rPr>
                <w:lang w:val="kk-KZ"/>
              </w:rPr>
            </w:pPr>
            <w:r>
              <w:rPr>
                <w:lang w:val="kk-KZ"/>
              </w:rPr>
              <w:t>4</w:t>
            </w:r>
          </w:p>
        </w:tc>
        <w:tc>
          <w:tcPr>
            <w:tcW w:w="992" w:type="dxa"/>
          </w:tcPr>
          <w:p w:rsidR="00AE4408" w:rsidRPr="00CE67D8" w:rsidRDefault="0011418E" w:rsidP="00413414">
            <w:pPr>
              <w:pStyle w:val="a3"/>
              <w:jc w:val="both"/>
              <w:rPr>
                <w:lang w:val="kk-KZ"/>
              </w:rPr>
            </w:pPr>
            <w:r>
              <w:rPr>
                <w:lang w:val="kk-KZ"/>
              </w:rPr>
              <w:t>5</w:t>
            </w:r>
          </w:p>
        </w:tc>
      </w:tr>
    </w:tbl>
    <w:p w:rsidR="00AE4408" w:rsidRPr="00872EEE" w:rsidRDefault="00AE4408" w:rsidP="00AE4408">
      <w:pPr>
        <w:rPr>
          <w:sz w:val="24"/>
          <w:szCs w:val="24"/>
        </w:rPr>
      </w:pPr>
    </w:p>
    <w:p w:rsidR="00AE4408" w:rsidRPr="00872EEE" w:rsidRDefault="00AE4408" w:rsidP="00AE4408">
      <w:pPr>
        <w:rPr>
          <w:sz w:val="24"/>
          <w:szCs w:val="24"/>
        </w:rPr>
      </w:pPr>
    </w:p>
    <w:p w:rsidR="00AE4408" w:rsidRDefault="00AE4408">
      <w:bookmarkStart w:id="0" w:name="_GoBack"/>
      <w:bookmarkEnd w:id="0"/>
    </w:p>
    <w:sectPr w:rsidR="00AE4408" w:rsidSect="009B7E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98F"/>
    <w:rsid w:val="00101F56"/>
    <w:rsid w:val="0011418E"/>
    <w:rsid w:val="0027423F"/>
    <w:rsid w:val="00334057"/>
    <w:rsid w:val="00376CA4"/>
    <w:rsid w:val="0040498F"/>
    <w:rsid w:val="00547B4A"/>
    <w:rsid w:val="009B7EF1"/>
    <w:rsid w:val="00A3754E"/>
    <w:rsid w:val="00A52306"/>
    <w:rsid w:val="00AB7759"/>
    <w:rsid w:val="00AE4408"/>
    <w:rsid w:val="00C1783B"/>
    <w:rsid w:val="00C2511C"/>
    <w:rsid w:val="00FC554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14E75"/>
  <w15:docId w15:val="{43A28BDD-DB8A-4170-8370-E6D50B605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498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тиль"/>
    <w:uiPriority w:val="99"/>
    <w:rsid w:val="00A3754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table" w:styleId="a4">
    <w:name w:val="Table Grid"/>
    <w:basedOn w:val="a1"/>
    <w:uiPriority w:val="39"/>
    <w:rsid w:val="00AE44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1517</Words>
  <Characters>8647</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2020-09-28T12:23:00Z</dcterms:created>
  <dcterms:modified xsi:type="dcterms:W3CDTF">2020-09-28T12:42:00Z</dcterms:modified>
</cp:coreProperties>
</file>